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F2" w:rsidRDefault="00DB04F2">
      <w:pPr>
        <w:suppressAutoHyphens/>
        <w:spacing w:after="0" w:line="240" w:lineRule="auto"/>
        <w:ind w:firstLine="708"/>
        <w:jc w:val="center"/>
        <w:rPr>
          <w:b/>
          <w:bCs/>
        </w:rPr>
      </w:pPr>
    </w:p>
    <w:p w:rsidR="00323E97" w:rsidRPr="00323E97" w:rsidRDefault="00323E97" w:rsidP="00323E97">
      <w:pPr>
        <w:suppressAutoHyphens/>
        <w:spacing w:after="0" w:line="240" w:lineRule="auto"/>
        <w:ind w:firstLine="708"/>
        <w:jc w:val="right"/>
        <w:rPr>
          <w:b/>
        </w:rPr>
      </w:pPr>
      <w:r w:rsidRPr="00323E97">
        <w:rPr>
          <w:b/>
        </w:rPr>
        <w:t xml:space="preserve">Załącznik nr 5 do </w:t>
      </w:r>
      <w:proofErr w:type="spellStart"/>
      <w:r w:rsidRPr="00323E97">
        <w:rPr>
          <w:b/>
        </w:rPr>
        <w:t>siwz</w:t>
      </w:r>
      <w:proofErr w:type="spellEnd"/>
      <w:r w:rsidRPr="00323E97">
        <w:rPr>
          <w:b/>
        </w:rPr>
        <w:t xml:space="preserve"> – Opis przedmiotu zamówienia</w:t>
      </w:r>
    </w:p>
    <w:p w:rsidR="00323E97" w:rsidRDefault="00323E97">
      <w:pPr>
        <w:suppressAutoHyphens/>
        <w:spacing w:after="0" w:line="240" w:lineRule="auto"/>
        <w:ind w:firstLine="708"/>
        <w:jc w:val="both"/>
      </w:pPr>
    </w:p>
    <w:p w:rsidR="00DB04F2" w:rsidRDefault="00BE6332">
      <w:pPr>
        <w:suppressAutoHyphens/>
        <w:spacing w:after="0" w:line="240" w:lineRule="auto"/>
        <w:ind w:firstLine="708"/>
        <w:jc w:val="both"/>
      </w:pPr>
      <w:r>
        <w:t xml:space="preserve">Przedmiotem zamówienia jest dostawa książek na  kursy realizowane przez Centrum Kształcenia Praktycznego  przy Zespole Szkół Zawodowych i Placówek w Krościenku </w:t>
      </w:r>
      <w:proofErr w:type="spellStart"/>
      <w:r>
        <w:t>n.D</w:t>
      </w:r>
      <w:proofErr w:type="spellEnd"/>
      <w:r>
        <w:t>.</w:t>
      </w:r>
    </w:p>
    <w:p w:rsidR="00DB04F2" w:rsidRDefault="00BE6332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Przedmiot zamówienia jest współfinansowany ze środków Europejskiego Funduszu Społecznego w ramach Regionalnego Programu Operacyjnego Województwa Małopolskiego na lata 2014-2020 (RPO WM), Działanie 10.2 Rozwój Kształcenia zawodowego, Poddziałanie 10.2.2 Kształcenie zawodowe uczniów - SPR, projekt „Rozwój Centrum Kompetencji Zawodowych w branży turystyczno - gastronomicznej w powiecie nowotarskim”.</w:t>
      </w:r>
    </w:p>
    <w:p w:rsidR="00DB04F2" w:rsidRDefault="00DB04F2"/>
    <w:tbl>
      <w:tblPr>
        <w:tblpPr w:leftFromText="141" w:rightFromText="141" w:vertAnchor="page" w:horzAnchor="margin" w:tblpY="4756"/>
        <w:tblW w:w="921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534"/>
        <w:gridCol w:w="5607"/>
        <w:gridCol w:w="3071"/>
      </w:tblGrid>
      <w:tr w:rsidR="00DB04F2">
        <w:tc>
          <w:tcPr>
            <w:tcW w:w="92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04F2" w:rsidRDefault="00BE633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Dostawa książek –  kurs pn.: „DEKORACJE CUKIERNICZE” – </w:t>
            </w:r>
            <w:r>
              <w:rPr>
                <w:b/>
                <w:bCs/>
                <w:color w:val="000000"/>
              </w:rPr>
              <w:t>Zespół Szkół w Jabłonce</w:t>
            </w:r>
          </w:p>
        </w:tc>
      </w:tr>
      <w:tr w:rsidR="00DB04F2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04F2" w:rsidRDefault="00BE6332">
            <w:pPr>
              <w:spacing w:after="0" w:line="240" w:lineRule="auto"/>
            </w:pPr>
            <w:r>
              <w:t>Lp.</w:t>
            </w:r>
          </w:p>
        </w:tc>
        <w:tc>
          <w:tcPr>
            <w:tcW w:w="5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04F2" w:rsidRDefault="00BE6332">
            <w:pPr>
              <w:spacing w:after="0" w:line="240" w:lineRule="auto"/>
            </w:pPr>
            <w:r>
              <w:t xml:space="preserve">Nazwa </w:t>
            </w:r>
          </w:p>
        </w:tc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04F2" w:rsidRDefault="00BE6332">
            <w:pPr>
              <w:spacing w:after="0" w:line="240" w:lineRule="auto"/>
            </w:pPr>
            <w:r>
              <w:t>Ilość/</w:t>
            </w:r>
            <w:proofErr w:type="spellStart"/>
            <w:r>
              <w:t>jm</w:t>
            </w:r>
            <w:proofErr w:type="spellEnd"/>
            <w:r>
              <w:t>.</w:t>
            </w:r>
          </w:p>
        </w:tc>
      </w:tr>
      <w:tr w:rsidR="00DB04F2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B04F2" w:rsidRDefault="00DB04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color w:val="000000"/>
              </w:rPr>
            </w:pPr>
          </w:p>
        </w:tc>
        <w:tc>
          <w:tcPr>
            <w:tcW w:w="5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04F2" w:rsidRDefault="00BE6332">
            <w:pPr>
              <w:spacing w:after="0" w:line="240" w:lineRule="auto"/>
            </w:pPr>
            <w:r>
              <w:t xml:space="preserve">Książka „Słodkie dekoracje ciast i innych deserów” Joanna Gwiżdż </w:t>
            </w:r>
            <w:proofErr w:type="spellStart"/>
            <w:r>
              <w:t>wyd</w:t>
            </w:r>
            <w:proofErr w:type="spellEnd"/>
            <w:r>
              <w:t xml:space="preserve"> BUCHMAN</w:t>
            </w:r>
          </w:p>
        </w:tc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B04F2" w:rsidRDefault="00BE6332">
            <w:pPr>
              <w:spacing w:after="0" w:line="240" w:lineRule="auto"/>
            </w:pPr>
            <w:r>
              <w:t>10 szt.</w:t>
            </w:r>
          </w:p>
        </w:tc>
      </w:tr>
      <w:tr w:rsidR="00DB04F2">
        <w:tc>
          <w:tcPr>
            <w:tcW w:w="92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04F2" w:rsidRDefault="00BE633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Dostawa książki –  kurs pn.: „ KUCHNA REGIONALNA ” – </w:t>
            </w:r>
            <w:r>
              <w:rPr>
                <w:b/>
                <w:bCs/>
                <w:color w:val="000000"/>
              </w:rPr>
              <w:t>Zespół Szkół w Jabłonce</w:t>
            </w:r>
          </w:p>
        </w:tc>
      </w:tr>
      <w:tr w:rsidR="00DB04F2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04F2" w:rsidRDefault="00BE6332">
            <w:pPr>
              <w:spacing w:after="0" w:line="240" w:lineRule="auto"/>
            </w:pPr>
            <w:r>
              <w:t>Lp.</w:t>
            </w:r>
          </w:p>
        </w:tc>
        <w:tc>
          <w:tcPr>
            <w:tcW w:w="5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04F2" w:rsidRDefault="00BE6332">
            <w:pPr>
              <w:spacing w:after="0" w:line="240" w:lineRule="auto"/>
            </w:pPr>
            <w:r>
              <w:t xml:space="preserve">Nazwa </w:t>
            </w:r>
          </w:p>
        </w:tc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04F2" w:rsidRDefault="00BE6332">
            <w:pPr>
              <w:spacing w:after="0" w:line="240" w:lineRule="auto"/>
            </w:pPr>
            <w:r>
              <w:t>Ilość/</w:t>
            </w:r>
            <w:proofErr w:type="spellStart"/>
            <w:r>
              <w:t>jm</w:t>
            </w:r>
            <w:proofErr w:type="spellEnd"/>
            <w:r>
              <w:t>.</w:t>
            </w:r>
          </w:p>
        </w:tc>
      </w:tr>
      <w:tr w:rsidR="00DB04F2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B04F2" w:rsidRDefault="00DB04F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color w:val="000000"/>
              </w:rPr>
            </w:pPr>
          </w:p>
        </w:tc>
        <w:tc>
          <w:tcPr>
            <w:tcW w:w="5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04F2" w:rsidRDefault="00BE6332">
            <w:pPr>
              <w:spacing w:after="0" w:line="240" w:lineRule="auto"/>
            </w:pPr>
            <w:r>
              <w:t xml:space="preserve">Książka „103 ciasta Siostry </w:t>
            </w:r>
            <w:proofErr w:type="spellStart"/>
            <w:r>
              <w:t>Anastazji”wyd</w:t>
            </w:r>
            <w:proofErr w:type="spellEnd"/>
            <w:r>
              <w:t xml:space="preserve"> WAM</w:t>
            </w:r>
          </w:p>
        </w:tc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04F2" w:rsidRDefault="00BE6332">
            <w:pPr>
              <w:spacing w:after="0" w:line="240" w:lineRule="auto"/>
            </w:pPr>
            <w:r>
              <w:t>10 szt.</w:t>
            </w:r>
          </w:p>
        </w:tc>
      </w:tr>
      <w:tr w:rsidR="00DB04F2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B04F2" w:rsidRDefault="00DB04F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color w:val="000000"/>
              </w:rPr>
            </w:pPr>
          </w:p>
        </w:tc>
        <w:tc>
          <w:tcPr>
            <w:tcW w:w="5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04F2" w:rsidRDefault="00BE6332">
            <w:pPr>
              <w:spacing w:after="0" w:line="240" w:lineRule="auto"/>
            </w:pPr>
            <w:r>
              <w:t xml:space="preserve">Książka „Polska kuchnia regionalna. Kuchnia góralska” </w:t>
            </w:r>
          </w:p>
          <w:p w:rsidR="00DB04F2" w:rsidRDefault="00BE6332">
            <w:pPr>
              <w:spacing w:after="0" w:line="240" w:lineRule="auto"/>
            </w:pPr>
            <w:r>
              <w:t>Firma Księgarska Olesiejuk Spółka z o.o. S.K.A.</w:t>
            </w:r>
          </w:p>
        </w:tc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04F2" w:rsidRDefault="00BE6332">
            <w:pPr>
              <w:spacing w:after="0" w:line="240" w:lineRule="auto"/>
            </w:pPr>
            <w:r>
              <w:t>10 szt.</w:t>
            </w:r>
          </w:p>
        </w:tc>
      </w:tr>
    </w:tbl>
    <w:p w:rsidR="00DB04F2" w:rsidRDefault="00DB04F2"/>
    <w:p w:rsidR="00DB04F2" w:rsidRDefault="00DB04F2"/>
    <w:tbl>
      <w:tblPr>
        <w:tblW w:w="9212" w:type="dxa"/>
        <w:tblInd w:w="-1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534"/>
        <w:gridCol w:w="5607"/>
        <w:gridCol w:w="3071"/>
      </w:tblGrid>
      <w:tr w:rsidR="00DB04F2">
        <w:tc>
          <w:tcPr>
            <w:tcW w:w="92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B04F2" w:rsidRDefault="00BE633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Dostawa książki –  kurs pn.: „ OBSŁUGA RECEPCJI ” – </w:t>
            </w:r>
            <w:r>
              <w:rPr>
                <w:b/>
                <w:bCs/>
                <w:color w:val="000000"/>
              </w:rPr>
              <w:t>Zespół Szkół w Jabłonce</w:t>
            </w:r>
          </w:p>
        </w:tc>
      </w:tr>
      <w:tr w:rsidR="00DB04F2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B04F2" w:rsidRDefault="00BE6332">
            <w:pPr>
              <w:spacing w:after="0" w:line="240" w:lineRule="auto"/>
            </w:pPr>
            <w:r>
              <w:t>Lp.</w:t>
            </w:r>
          </w:p>
        </w:tc>
        <w:tc>
          <w:tcPr>
            <w:tcW w:w="5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B04F2" w:rsidRDefault="00BE6332">
            <w:pPr>
              <w:spacing w:after="0" w:line="240" w:lineRule="auto"/>
            </w:pPr>
            <w:r>
              <w:t xml:space="preserve">Nazwa </w:t>
            </w:r>
          </w:p>
        </w:tc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B04F2" w:rsidRDefault="00BE6332">
            <w:pPr>
              <w:spacing w:after="0" w:line="240" w:lineRule="auto"/>
            </w:pPr>
            <w:r>
              <w:t>Ilość/</w:t>
            </w:r>
            <w:proofErr w:type="spellStart"/>
            <w:r>
              <w:t>jm</w:t>
            </w:r>
            <w:proofErr w:type="spellEnd"/>
            <w:r>
              <w:t>.</w:t>
            </w:r>
          </w:p>
        </w:tc>
      </w:tr>
      <w:tr w:rsidR="00DB04F2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B04F2" w:rsidRDefault="00DB04F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color w:val="000000"/>
              </w:rPr>
            </w:pPr>
          </w:p>
        </w:tc>
        <w:tc>
          <w:tcPr>
            <w:tcW w:w="5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DB04F2" w:rsidRDefault="00BE63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Organizacja współczesnej recepcji hotelowej T.11.1 Część 1, autor Beata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Cielecka-Jasińska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wyd.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Difin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B04F2" w:rsidRDefault="00BE63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szt.</w:t>
            </w:r>
          </w:p>
        </w:tc>
      </w:tr>
      <w:tr w:rsidR="00DB04F2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B04F2" w:rsidRDefault="00DB04F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color w:val="000000"/>
              </w:rPr>
            </w:pPr>
          </w:p>
        </w:tc>
        <w:tc>
          <w:tcPr>
            <w:tcW w:w="5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DB04F2" w:rsidRDefault="00BE63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Organizacja współczesnej recepcji hotelowej T.11.2 Część 2, autor Beata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Cielecka-Jasińska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wyd.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Difin</w:t>
            </w:r>
            <w:proofErr w:type="spellEnd"/>
          </w:p>
        </w:tc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B04F2" w:rsidRDefault="00BE63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szt.</w:t>
            </w:r>
          </w:p>
        </w:tc>
      </w:tr>
      <w:tr w:rsidR="00DB04F2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B04F2" w:rsidRDefault="00DB04F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color w:val="000000"/>
              </w:rPr>
            </w:pPr>
          </w:p>
        </w:tc>
        <w:tc>
          <w:tcPr>
            <w:tcW w:w="5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DB04F2" w:rsidRDefault="00BE63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Książka - Pracownia hotelarska. Działalność recepcji. Technik hotelarstwa. Kwalifikacja T.11. Praktyczna nauka zawodu, autor  Aldona Kleszczewska, wyd. WSIP</w:t>
            </w:r>
          </w:p>
        </w:tc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B04F2" w:rsidRDefault="00BE63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szt.</w:t>
            </w:r>
          </w:p>
        </w:tc>
      </w:tr>
    </w:tbl>
    <w:p w:rsidR="00DB04F2" w:rsidRDefault="00DB04F2"/>
    <w:p w:rsidR="00DB04F2" w:rsidRDefault="00DB04F2"/>
    <w:tbl>
      <w:tblPr>
        <w:tblW w:w="9212" w:type="dxa"/>
        <w:tblInd w:w="-1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534"/>
        <w:gridCol w:w="5607"/>
        <w:gridCol w:w="3071"/>
      </w:tblGrid>
      <w:tr w:rsidR="00DB04F2">
        <w:tc>
          <w:tcPr>
            <w:tcW w:w="92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B04F2" w:rsidRDefault="00BE633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Dostawa książki –  kurs pn.: „ TWORZENIE STRON INTERNETOWYCH ” – </w:t>
            </w:r>
            <w:r>
              <w:rPr>
                <w:b/>
                <w:bCs/>
                <w:color w:val="000000"/>
              </w:rPr>
              <w:t>Zespół Szkół w Jabłonce</w:t>
            </w:r>
          </w:p>
        </w:tc>
      </w:tr>
      <w:tr w:rsidR="00DB04F2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B04F2" w:rsidRDefault="00BE6332">
            <w:pPr>
              <w:spacing w:after="0" w:line="240" w:lineRule="auto"/>
            </w:pPr>
            <w:r>
              <w:t>Lp.</w:t>
            </w:r>
          </w:p>
        </w:tc>
        <w:tc>
          <w:tcPr>
            <w:tcW w:w="5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B04F2" w:rsidRDefault="00BE6332">
            <w:pPr>
              <w:spacing w:after="0" w:line="240" w:lineRule="auto"/>
            </w:pPr>
            <w:r>
              <w:t xml:space="preserve">Nazwa </w:t>
            </w:r>
          </w:p>
        </w:tc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B04F2" w:rsidRDefault="00BE6332">
            <w:pPr>
              <w:spacing w:after="0" w:line="240" w:lineRule="auto"/>
            </w:pPr>
            <w:r>
              <w:t>Ilość/</w:t>
            </w:r>
            <w:proofErr w:type="spellStart"/>
            <w:r>
              <w:t>jm</w:t>
            </w:r>
            <w:proofErr w:type="spellEnd"/>
            <w:r>
              <w:t>.</w:t>
            </w:r>
          </w:p>
        </w:tc>
      </w:tr>
      <w:tr w:rsidR="00DB04F2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B04F2" w:rsidRDefault="00DB04F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color w:val="000000"/>
              </w:rPr>
            </w:pPr>
          </w:p>
        </w:tc>
        <w:tc>
          <w:tcPr>
            <w:tcW w:w="5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DB04F2" w:rsidRDefault="00BE63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Tworzenie stron WWW. Ćwiczenia praktyczne.    Maria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Sokól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wyd. HELION</w:t>
            </w:r>
          </w:p>
        </w:tc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B04F2" w:rsidRDefault="00BE63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szt.</w:t>
            </w:r>
          </w:p>
        </w:tc>
      </w:tr>
      <w:tr w:rsidR="00DB04F2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B04F2" w:rsidRDefault="00DB04F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color w:val="000000"/>
              </w:rPr>
            </w:pPr>
          </w:p>
        </w:tc>
        <w:tc>
          <w:tcPr>
            <w:tcW w:w="5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DB04F2" w:rsidRDefault="00BE63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WordPress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Ćwiczenia praktyczne Witold Wrotek wyd. HELION</w:t>
            </w:r>
          </w:p>
        </w:tc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B04F2" w:rsidRDefault="00BE63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szt.</w:t>
            </w:r>
          </w:p>
        </w:tc>
      </w:tr>
      <w:tr w:rsidR="00DB04F2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B04F2" w:rsidRDefault="00DB04F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color w:val="000000"/>
              </w:rPr>
            </w:pPr>
          </w:p>
        </w:tc>
        <w:tc>
          <w:tcPr>
            <w:tcW w:w="5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DB04F2" w:rsidRDefault="00BE63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Joomla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! 2.5. Praktyczny kurs Sławomir Pieszczek wyd. HELION</w:t>
            </w:r>
          </w:p>
        </w:tc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B04F2" w:rsidRDefault="00BE63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szt.</w:t>
            </w:r>
          </w:p>
        </w:tc>
      </w:tr>
      <w:tr w:rsidR="00DB04F2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B04F2" w:rsidRDefault="00DB04F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color w:val="000000"/>
              </w:rPr>
            </w:pPr>
          </w:p>
        </w:tc>
        <w:tc>
          <w:tcPr>
            <w:tcW w:w="5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DB04F2" w:rsidRDefault="00BE63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CSS3. Kaskadowe arkusze stylów.  Ćwiczenia praktyczne. Witold Wrotek wyd. Helion</w:t>
            </w:r>
          </w:p>
        </w:tc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B04F2" w:rsidRDefault="00BE6332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10 szt.</w:t>
            </w:r>
          </w:p>
        </w:tc>
      </w:tr>
      <w:tr w:rsidR="00DB04F2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B04F2" w:rsidRDefault="00DB04F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color w:val="000000"/>
              </w:rPr>
            </w:pPr>
          </w:p>
        </w:tc>
        <w:tc>
          <w:tcPr>
            <w:tcW w:w="5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DB04F2" w:rsidRDefault="00BE63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PHP5. Tworzenie stron WWW.  Ćwiczenia praktyczne. Andrzej Kierzkowski wyd. HELION</w:t>
            </w:r>
          </w:p>
        </w:tc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B04F2" w:rsidRDefault="00BE6332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10 szt.</w:t>
            </w:r>
          </w:p>
        </w:tc>
      </w:tr>
      <w:tr w:rsidR="00DB04F2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B04F2" w:rsidRDefault="00DB04F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color w:val="000000"/>
              </w:rPr>
            </w:pPr>
          </w:p>
        </w:tc>
        <w:tc>
          <w:tcPr>
            <w:tcW w:w="5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DB04F2" w:rsidRDefault="00BE63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HTML i CSS. Zaprojektuj i zbuduj witrynę WWW. Podręcznik Front End Developera Jon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Duckett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wyd. Helion</w:t>
            </w:r>
          </w:p>
        </w:tc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B04F2" w:rsidRDefault="00BE6332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10 szt.</w:t>
            </w:r>
          </w:p>
        </w:tc>
      </w:tr>
    </w:tbl>
    <w:p w:rsidR="00DB04F2" w:rsidRDefault="00DB04F2"/>
    <w:p w:rsidR="00DB04F2" w:rsidRDefault="00DB04F2"/>
    <w:tbl>
      <w:tblPr>
        <w:tblW w:w="9212" w:type="dxa"/>
        <w:tblInd w:w="-1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534"/>
        <w:gridCol w:w="5607"/>
        <w:gridCol w:w="3071"/>
      </w:tblGrid>
      <w:tr w:rsidR="00DB04F2">
        <w:tc>
          <w:tcPr>
            <w:tcW w:w="92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B04F2" w:rsidRDefault="00BE633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Dostawa książki –  kurs pn.: „Kurs języka angielskiego” – Zespół Szkół Zawodowych i Placówek                 w Krościenku n/D.</w:t>
            </w:r>
          </w:p>
        </w:tc>
      </w:tr>
      <w:tr w:rsidR="00DB04F2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B04F2" w:rsidRDefault="00BE6332">
            <w:pPr>
              <w:spacing w:after="0" w:line="240" w:lineRule="auto"/>
            </w:pPr>
            <w:r>
              <w:t>Lp.</w:t>
            </w:r>
          </w:p>
        </w:tc>
        <w:tc>
          <w:tcPr>
            <w:tcW w:w="5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B04F2" w:rsidRDefault="00BE6332">
            <w:pPr>
              <w:spacing w:after="0" w:line="240" w:lineRule="auto"/>
            </w:pPr>
            <w:r>
              <w:t xml:space="preserve">Nazwa </w:t>
            </w:r>
          </w:p>
        </w:tc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B04F2" w:rsidRDefault="00BE6332">
            <w:pPr>
              <w:spacing w:after="0" w:line="240" w:lineRule="auto"/>
            </w:pPr>
            <w:r>
              <w:t>Ilość/</w:t>
            </w:r>
            <w:proofErr w:type="spellStart"/>
            <w:r>
              <w:t>jm</w:t>
            </w:r>
            <w:proofErr w:type="spellEnd"/>
            <w:r>
              <w:t>.</w:t>
            </w:r>
          </w:p>
        </w:tc>
      </w:tr>
      <w:tr w:rsidR="00DB04F2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B04F2" w:rsidRDefault="00DB04F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color w:val="000000"/>
              </w:rPr>
            </w:pPr>
          </w:p>
        </w:tc>
        <w:tc>
          <w:tcPr>
            <w:tcW w:w="5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B04F2" w:rsidRDefault="00BE6332">
            <w:pPr>
              <w:spacing w:after="0" w:line="240" w:lineRule="auto"/>
            </w:pPr>
            <w:r>
              <w:rPr>
                <w:lang w:val="en-US"/>
              </w:rPr>
              <w:t xml:space="preserve">Tourism Pre-Intermediate, </w:t>
            </w:r>
            <w:proofErr w:type="spellStart"/>
            <w:r>
              <w:rPr>
                <w:lang w:val="en-US"/>
              </w:rPr>
              <w:t>autor</w:t>
            </w:r>
            <w:proofErr w:type="spellEnd"/>
            <w:r>
              <w:rPr>
                <w:lang w:val="en-US"/>
              </w:rPr>
              <w:t xml:space="preserve">: Keith Harding, Robin Walker, </w:t>
            </w:r>
            <w:proofErr w:type="spellStart"/>
            <w:r>
              <w:rPr>
                <w:lang w:val="en-US"/>
              </w:rPr>
              <w:t>wyd</w:t>
            </w:r>
            <w:proofErr w:type="spellEnd"/>
            <w:r>
              <w:rPr>
                <w:lang w:val="en-US"/>
              </w:rPr>
              <w:t xml:space="preserve">. Oxford, </w:t>
            </w:r>
            <w:proofErr w:type="spellStart"/>
            <w:r>
              <w:rPr>
                <w:lang w:val="en-US"/>
              </w:rPr>
              <w:t>poziom</w:t>
            </w:r>
            <w:proofErr w:type="spellEnd"/>
            <w:r>
              <w:rPr>
                <w:lang w:val="en-US"/>
              </w:rPr>
              <w:t xml:space="preserve"> Pre-Intermediate.  </w:t>
            </w:r>
          </w:p>
        </w:tc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B04F2" w:rsidRDefault="00BE6332">
            <w:pPr>
              <w:spacing w:after="0" w:line="240" w:lineRule="auto"/>
            </w:pPr>
            <w:r>
              <w:t xml:space="preserve"> 10</w:t>
            </w:r>
          </w:p>
        </w:tc>
      </w:tr>
    </w:tbl>
    <w:p w:rsidR="00DB04F2" w:rsidRDefault="00DB04F2"/>
    <w:p w:rsidR="00DB04F2" w:rsidRDefault="00DB04F2"/>
    <w:tbl>
      <w:tblPr>
        <w:tblW w:w="9212" w:type="dxa"/>
        <w:tblInd w:w="-1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534"/>
        <w:gridCol w:w="5607"/>
        <w:gridCol w:w="3071"/>
      </w:tblGrid>
      <w:tr w:rsidR="00DB04F2">
        <w:tc>
          <w:tcPr>
            <w:tcW w:w="92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B04F2" w:rsidRDefault="00BE633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Dostawa książek –  kurs pn.: „ KUCHNIE ŚWIATA ” – Zespół Szkół Zawodowych i Placówek                           w Krościenku n/D.</w:t>
            </w:r>
          </w:p>
        </w:tc>
      </w:tr>
      <w:tr w:rsidR="00DB04F2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B04F2" w:rsidRDefault="00BE6332">
            <w:pPr>
              <w:spacing w:after="0" w:line="240" w:lineRule="auto"/>
            </w:pPr>
            <w:r>
              <w:t>Lp.</w:t>
            </w:r>
          </w:p>
        </w:tc>
        <w:tc>
          <w:tcPr>
            <w:tcW w:w="5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B04F2" w:rsidRDefault="00BE6332">
            <w:pPr>
              <w:spacing w:after="0" w:line="240" w:lineRule="auto"/>
            </w:pPr>
            <w:r>
              <w:t xml:space="preserve">Nazwa </w:t>
            </w:r>
          </w:p>
        </w:tc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B04F2" w:rsidRDefault="00BE6332">
            <w:pPr>
              <w:spacing w:after="0" w:line="240" w:lineRule="auto"/>
            </w:pPr>
            <w:r>
              <w:t>Ilość/</w:t>
            </w:r>
            <w:proofErr w:type="spellStart"/>
            <w:r>
              <w:t>jm</w:t>
            </w:r>
            <w:proofErr w:type="spellEnd"/>
            <w:r>
              <w:t>.</w:t>
            </w:r>
          </w:p>
        </w:tc>
      </w:tr>
      <w:tr w:rsidR="00DB04F2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B04F2" w:rsidRDefault="00DB04F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color w:val="000000"/>
              </w:rPr>
            </w:pPr>
          </w:p>
        </w:tc>
        <w:tc>
          <w:tcPr>
            <w:tcW w:w="5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B04F2" w:rsidRDefault="00BE6332">
            <w:pPr>
              <w:spacing w:after="0" w:line="240" w:lineRule="auto"/>
            </w:pPr>
            <w:r>
              <w:t>Książka „Kuchnia świata. Kulinarna podróż dookoła  świata” Wyd. Dragon. Praca zbiorowa</w:t>
            </w:r>
          </w:p>
        </w:tc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B04F2" w:rsidRDefault="00BE6332">
            <w:pPr>
              <w:spacing w:after="0" w:line="240" w:lineRule="auto"/>
            </w:pPr>
            <w:r>
              <w:t>4 szt.</w:t>
            </w:r>
          </w:p>
        </w:tc>
      </w:tr>
    </w:tbl>
    <w:p w:rsidR="00DB04F2" w:rsidRDefault="00DB04F2"/>
    <w:tbl>
      <w:tblPr>
        <w:tblW w:w="9212" w:type="dxa"/>
        <w:tblInd w:w="-1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534"/>
        <w:gridCol w:w="5607"/>
        <w:gridCol w:w="3071"/>
      </w:tblGrid>
      <w:tr w:rsidR="00DB04F2">
        <w:tc>
          <w:tcPr>
            <w:tcW w:w="92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B04F2" w:rsidRDefault="00BE633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Dostawa książki –  kurs pn.: „kurs języka angielskiego” – Specjalny Ośrodek Szkolno-Wychowawczy  nr. 1 w Nowym Targu </w:t>
            </w:r>
          </w:p>
        </w:tc>
      </w:tr>
      <w:tr w:rsidR="00DB04F2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B04F2" w:rsidRDefault="00BE6332">
            <w:pPr>
              <w:spacing w:after="0" w:line="240" w:lineRule="auto"/>
            </w:pPr>
            <w:r>
              <w:t>Lp.</w:t>
            </w:r>
          </w:p>
        </w:tc>
        <w:tc>
          <w:tcPr>
            <w:tcW w:w="5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B04F2" w:rsidRDefault="00BE6332">
            <w:pPr>
              <w:spacing w:after="0" w:line="240" w:lineRule="auto"/>
            </w:pPr>
            <w:r>
              <w:t xml:space="preserve">Nazwa </w:t>
            </w:r>
          </w:p>
        </w:tc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B04F2" w:rsidRDefault="00BE6332">
            <w:pPr>
              <w:spacing w:after="0" w:line="240" w:lineRule="auto"/>
            </w:pPr>
            <w:r>
              <w:t>Ilość/</w:t>
            </w:r>
            <w:proofErr w:type="spellStart"/>
            <w:r>
              <w:t>jm</w:t>
            </w:r>
            <w:proofErr w:type="spellEnd"/>
            <w:r>
              <w:t>.</w:t>
            </w:r>
          </w:p>
        </w:tc>
      </w:tr>
      <w:tr w:rsidR="00DB04F2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B04F2" w:rsidRDefault="00DB04F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color w:val="000000"/>
              </w:rPr>
            </w:pPr>
          </w:p>
        </w:tc>
        <w:tc>
          <w:tcPr>
            <w:tcW w:w="5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B04F2" w:rsidRDefault="00BE6332">
            <w:r>
              <w:rPr>
                <w:iCs/>
                <w:lang w:val="en-US"/>
              </w:rPr>
              <w:t xml:space="preserve">New Horizon 1 </w:t>
            </w:r>
            <w:proofErr w:type="spellStart"/>
            <w:r>
              <w:rPr>
                <w:iCs/>
                <w:lang w:val="en-US"/>
              </w:rPr>
              <w:t>wyd</w:t>
            </w:r>
            <w:proofErr w:type="spellEnd"/>
            <w:r>
              <w:rPr>
                <w:iCs/>
                <w:lang w:val="en-US"/>
              </w:rPr>
              <w:t>. Oxford ,</w:t>
            </w:r>
          </w:p>
        </w:tc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B04F2" w:rsidRDefault="00BE6332">
            <w:pPr>
              <w:spacing w:after="0" w:line="240" w:lineRule="auto"/>
            </w:pPr>
            <w:r>
              <w:t xml:space="preserve"> 10 szt.</w:t>
            </w:r>
          </w:p>
        </w:tc>
      </w:tr>
      <w:tr w:rsidR="00DB04F2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B04F2" w:rsidRDefault="00DB04F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color w:val="000000"/>
              </w:rPr>
            </w:pPr>
          </w:p>
        </w:tc>
        <w:tc>
          <w:tcPr>
            <w:tcW w:w="5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B04F2" w:rsidRDefault="00BE6332">
            <w:r>
              <w:rPr>
                <w:iCs/>
              </w:rPr>
              <w:t xml:space="preserve">Angielski Fiszki Plus dla początkujących wyd. Edgar, </w:t>
            </w:r>
          </w:p>
        </w:tc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B04F2" w:rsidRDefault="00BE6332">
            <w:pPr>
              <w:spacing w:after="0" w:line="240" w:lineRule="auto"/>
            </w:pPr>
            <w:r>
              <w:t>10 szt.</w:t>
            </w:r>
          </w:p>
        </w:tc>
      </w:tr>
    </w:tbl>
    <w:p w:rsidR="00DB04F2" w:rsidRDefault="00DB04F2">
      <w:pPr>
        <w:rPr>
          <w:color w:val="FF0000"/>
        </w:rPr>
      </w:pPr>
    </w:p>
    <w:p w:rsidR="00DB04F2" w:rsidRDefault="00BE6332">
      <w:pPr>
        <w:jc w:val="both"/>
      </w:pPr>
      <w:r>
        <w:t xml:space="preserve">Miejsce dostawy: </w:t>
      </w:r>
    </w:p>
    <w:p w:rsidR="00DB04F2" w:rsidRDefault="00BE6332">
      <w:pPr>
        <w:numPr>
          <w:ilvl w:val="0"/>
          <w:numId w:val="4"/>
        </w:numPr>
        <w:jc w:val="both"/>
      </w:pPr>
      <w:r>
        <w:t xml:space="preserve">Książki dostarczone w ramach kursu pn. „ Dekoracje cukiernicze”, „Obsługa recepcji”                          i  „Tworzenie stron internetowych” – miejscem dostarczenia dostawy  jest  </w:t>
      </w:r>
      <w:r>
        <w:rPr>
          <w:b/>
          <w:bCs/>
        </w:rPr>
        <w:t>Zespół Szkół                            w Jabłonce, ul. Podhalańska 3, 34-480 Jabłonka.</w:t>
      </w:r>
    </w:p>
    <w:p w:rsidR="00DB04F2" w:rsidRDefault="00BE6332">
      <w:pPr>
        <w:numPr>
          <w:ilvl w:val="0"/>
          <w:numId w:val="4"/>
        </w:numPr>
        <w:jc w:val="both"/>
      </w:pPr>
      <w:r>
        <w:t>Książki dostarczone w ramach kursu pn. „ Kuchnie świata” i „Kurs języka angielskiego” miejscem dostarczenia dostawy jest   </w:t>
      </w:r>
      <w:r>
        <w:rPr>
          <w:b/>
          <w:bCs/>
        </w:rPr>
        <w:t xml:space="preserve">Zespół  Szkół Zawodowych i Placówek w Krościenku </w:t>
      </w:r>
      <w:proofErr w:type="spellStart"/>
      <w:r>
        <w:rPr>
          <w:b/>
          <w:bCs/>
        </w:rPr>
        <w:t>n.D</w:t>
      </w:r>
      <w:proofErr w:type="spellEnd"/>
      <w:r>
        <w:rPr>
          <w:b/>
          <w:bCs/>
        </w:rPr>
        <w:t>, ul. Jagiellońska 4, 34-450 Krościenko nad Dunajcem.</w:t>
      </w:r>
    </w:p>
    <w:p w:rsidR="00E737E9" w:rsidRPr="00E737E9" w:rsidRDefault="00BE6332" w:rsidP="00E737E9">
      <w:pPr>
        <w:numPr>
          <w:ilvl w:val="0"/>
          <w:numId w:val="4"/>
        </w:numPr>
        <w:jc w:val="both"/>
      </w:pPr>
      <w:r>
        <w:t xml:space="preserve">Książki dostarczone w ramach kursu pn. „ Kurs języka angielski” – miejscem dostarczenia dostawy  jest  </w:t>
      </w:r>
      <w:r>
        <w:rPr>
          <w:b/>
          <w:bCs/>
        </w:rPr>
        <w:t>Specjalny Ośrodek Szkolno-Wychowawczy Nr 1, ul. Jana Pawła II 85, 34-400 Nowy Targ.</w:t>
      </w:r>
      <w:bookmarkStart w:id="0" w:name="_GoBack"/>
      <w:bookmarkEnd w:id="0"/>
    </w:p>
    <w:p w:rsidR="00DB04F2" w:rsidRDefault="00DB04F2">
      <w:pPr>
        <w:ind w:left="720"/>
        <w:jc w:val="both"/>
      </w:pPr>
    </w:p>
    <w:p w:rsidR="00DB04F2" w:rsidRDefault="00DB04F2"/>
    <w:sectPr w:rsidR="00DB04F2">
      <w:headerReference w:type="default" r:id="rId8"/>
      <w:footerReference w:type="default" r:id="rId9"/>
      <w:pgSz w:w="11906" w:h="16838"/>
      <w:pgMar w:top="1417" w:right="1417" w:bottom="1417" w:left="1417" w:header="708" w:footer="28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5CC" w:rsidRDefault="001055CC">
      <w:pPr>
        <w:spacing w:after="0" w:line="240" w:lineRule="auto"/>
      </w:pPr>
      <w:r>
        <w:separator/>
      </w:r>
    </w:p>
  </w:endnote>
  <w:endnote w:type="continuationSeparator" w:id="0">
    <w:p w:rsidR="001055CC" w:rsidRDefault="00105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4F2" w:rsidRDefault="00BE6332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9" behindDoc="1" locked="0" layoutInCell="1" allowOverlap="1">
              <wp:simplePos x="0" y="0"/>
              <wp:positionH relativeFrom="column">
                <wp:posOffset>-422910</wp:posOffset>
              </wp:positionH>
              <wp:positionV relativeFrom="paragraph">
                <wp:posOffset>67945</wp:posOffset>
              </wp:positionV>
              <wp:extent cx="9649460" cy="1270"/>
              <wp:effectExtent l="0" t="0" r="0" b="0"/>
              <wp:wrapNone/>
              <wp:docPr id="7" name="Auto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648720" cy="720"/>
                      </a:xfrm>
                      <a:prstGeom prst="bentConnector3">
                        <a:avLst>
                          <a:gd name="adj1" fmla="val 10800"/>
                        </a:avLst>
                      </a:pr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4" coordsize="21600,21600" o:spt="34" adj="10800" path="m,l@0,l@0,21600l21600,21600nfe">
              <v:stroke joinstyle="miter"/>
              <v:formulas>
                <v:f eqn="val #0"/>
              </v:formulas>
              <v:path gradientshapeok="t" o:connecttype="rect" textboxrect="0,0,21600,21600"/>
              <v:handles>
                <v:h position="@0,10800"/>
              </v:handles>
            </v:shapetype>
            <v:shape id="shape_0" ID="AutoShape 3" stroked="t" style="position:absolute;margin-left:-33.3pt;margin-top:5.35pt;width:759.7pt;height:0pt" type="shapetype_34">
              <w10:wrap type="none"/>
              <v:fill o:detectmouseclick="t" on="false"/>
              <v:stroke color="black" joinstyle="miter" endcap="flat"/>
            </v:shape>
          </w:pict>
        </mc:Fallback>
      </mc:AlternateContent>
    </w:r>
  </w:p>
  <w:p w:rsidR="00DB04F2" w:rsidRDefault="00DB04F2">
    <w:pPr>
      <w:pStyle w:val="Stopka"/>
      <w:tabs>
        <w:tab w:val="left" w:pos="0"/>
      </w:tabs>
      <w:jc w:val="center"/>
      <w:rPr>
        <w:sz w:val="8"/>
        <w:szCs w:val="8"/>
      </w:rPr>
    </w:pPr>
  </w:p>
  <w:p w:rsidR="00DB04F2" w:rsidRDefault="00BE6332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sz w:val="16"/>
        <w:szCs w:val="16"/>
      </w:rPr>
      <w:t>Projekt współfinansowany ze środków Unii Europejskiej: z Europejskiego Funduszu Społecznego</w:t>
    </w:r>
    <w:r>
      <w:rPr>
        <w:sz w:val="16"/>
        <w:szCs w:val="16"/>
      </w:rPr>
      <w:br/>
      <w:t xml:space="preserve">w ramach Regionalnego Programu Operacyjnego Województwa Małopolskiego na lata 2014-2020 </w:t>
    </w:r>
    <w:r>
      <w:rPr>
        <w:sz w:val="16"/>
        <w:szCs w:val="16"/>
      </w:rPr>
      <w:br/>
      <w:t xml:space="preserve">10Oś Priorytetowa Wiedza i Kompetencje, Działanie 10.2 Rozwój kształcenia zawodowego, </w:t>
    </w:r>
    <w:r>
      <w:rPr>
        <w:sz w:val="16"/>
        <w:szCs w:val="16"/>
      </w:rPr>
      <w:br/>
      <w:t>Poddziałanie 10.2.2 Kształcenie zawodowe uczniów - SPR</w:t>
    </w:r>
    <w:r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5CC" w:rsidRDefault="001055CC">
      <w:pPr>
        <w:spacing w:after="0" w:line="240" w:lineRule="auto"/>
      </w:pPr>
      <w:r>
        <w:separator/>
      </w:r>
    </w:p>
  </w:footnote>
  <w:footnote w:type="continuationSeparator" w:id="0">
    <w:p w:rsidR="001055CC" w:rsidRDefault="00105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4F2" w:rsidRDefault="00323E97">
    <w:pPr>
      <w:spacing w:after="0" w:line="240" w:lineRule="auto"/>
      <w:ind w:left="-142" w:right="-169"/>
      <w:rPr>
        <w:b/>
        <w:bCs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0560CEF3" wp14:editId="6DEFFCAB">
              <wp:simplePos x="0" y="0"/>
              <wp:positionH relativeFrom="column">
                <wp:posOffset>3872230</wp:posOffset>
              </wp:positionH>
              <wp:positionV relativeFrom="paragraph">
                <wp:posOffset>-78105</wp:posOffset>
              </wp:positionV>
              <wp:extent cx="532765" cy="400050"/>
              <wp:effectExtent l="0" t="0" r="635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76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">
                        <a:solidFill>
                          <a:srgbClr val="FFFFFF"/>
                        </a:solidFill>
                      </a:ln>
                    </wps:spPr>
                    <wps:txbx>
                      <w:txbxContent>
                        <w:p w:rsidR="00DB04F2" w:rsidRDefault="00BE6332">
                          <w:pPr>
                            <w:pStyle w:val="Zawartoramki"/>
                            <w:spacing w:after="0" w:line="240" w:lineRule="auto"/>
                            <w:ind w:left="-142" w:right="-169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Powiat  Nowotarski</w:t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left:0;text-align:left;margin-left:304.9pt;margin-top:-6.15pt;width:41.95pt;height:31.5pt;z-index:-50331647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" strokecolor="white" strokeweight=".05pt">
              <v:textbox>
                <w:txbxContent>
                  <w:p w:rsidR="00DB04F2" w:rsidRDefault="00BE6332">
                    <w:pPr>
                      <w:pStyle w:val="Zawartoramki"/>
                      <w:spacing w:after="0" w:line="240" w:lineRule="auto"/>
                      <w:ind w:left="-142" w:right="-169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Powiat  Nowotarski</w:t>
                    </w:r>
                  </w:p>
                </w:txbxContent>
              </v:textbox>
            </v:shape>
          </w:pict>
        </mc:Fallback>
      </mc:AlternateContent>
    </w:r>
    <w:r w:rsidR="00BE6332">
      <w:rPr>
        <w:noProof/>
        <w:lang w:eastAsia="pl-PL"/>
      </w:rPr>
      <mc:AlternateContent>
        <mc:Choice Requires="wps">
          <w:drawing>
            <wp:anchor distT="0" distB="0" distL="0" distR="0" simplePos="0" relativeHeight="3" behindDoc="1" locked="0" layoutInCell="1" allowOverlap="1" wp14:anchorId="45AA1CDC" wp14:editId="2A21F1C6">
              <wp:simplePos x="0" y="0"/>
              <wp:positionH relativeFrom="column">
                <wp:posOffset>-661035</wp:posOffset>
              </wp:positionH>
              <wp:positionV relativeFrom="paragraph">
                <wp:posOffset>-332740</wp:posOffset>
              </wp:positionV>
              <wp:extent cx="1429385" cy="734060"/>
              <wp:effectExtent l="0" t="0" r="0" b="0"/>
              <wp:wrapNone/>
              <wp:docPr id="1" name="Picture 4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1428840" cy="73332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rect id="shape_0" ID="Picture 4" stroked="f" style="position:absolute;margin-left:-52.05pt;margin-top:-26.2pt;width:112.45pt;height:57.7pt">
              <v:imagedata r:id="rId2" o:detectmouseclick="t"/>
              <w10:wrap type="none"/>
              <v:stroke color="#3465a4" joinstyle="round" endcap="flat"/>
            </v:rect>
          </w:pict>
        </mc:Fallback>
      </mc:AlternateContent>
    </w:r>
    <w:r w:rsidR="00BE6332">
      <w:rPr>
        <w:noProof/>
        <w:lang w:eastAsia="pl-PL"/>
      </w:rPr>
      <mc:AlternateContent>
        <mc:Choice Requires="wps">
          <w:drawing>
            <wp:anchor distT="0" distB="0" distL="0" distR="0" simplePos="0" relativeHeight="11" behindDoc="1" locked="0" layoutInCell="1" allowOverlap="1" wp14:anchorId="73450833" wp14:editId="3A589379">
              <wp:simplePos x="0" y="0"/>
              <wp:positionH relativeFrom="column">
                <wp:posOffset>3386455</wp:posOffset>
              </wp:positionH>
              <wp:positionV relativeFrom="paragraph">
                <wp:posOffset>-58420</wp:posOffset>
              </wp:positionV>
              <wp:extent cx="343535" cy="381635"/>
              <wp:effectExtent l="0" t="0" r="0" b="0"/>
              <wp:wrapNone/>
              <wp:docPr id="2" name="Obraz 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3"/>
                      <pic:cNvPicPr/>
                    </pic:nvPicPr>
                    <pic:blipFill>
                      <a:blip r:embed="rId3"/>
                      <a:stretch/>
                    </pic:blipFill>
                    <pic:spPr>
                      <a:xfrm>
                        <a:off x="0" y="0"/>
                        <a:ext cx="343080" cy="38088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rect id="shape_0" ID="Obraz 3" stroked="f" style="position:absolute;margin-left:266.65pt;margin-top:-4.6pt;width:26.95pt;height:29.95pt">
              <v:imagedata r:id="rId4" o:detectmouseclick="t"/>
              <w10:wrap type="none"/>
              <v:stroke color="#3465a4" joinstyle="round" endcap="flat"/>
            </v:rect>
          </w:pict>
        </mc:Fallback>
      </mc:AlternateContent>
    </w:r>
    <w:r w:rsidR="00BE6332">
      <w:rPr>
        <w:noProof/>
        <w:lang w:eastAsia="pl-PL"/>
      </w:rPr>
      <mc:AlternateContent>
        <mc:Choice Requires="wps">
          <w:drawing>
            <wp:anchor distT="0" distB="0" distL="0" distR="0" simplePos="0" relativeHeight="13" behindDoc="1" locked="0" layoutInCell="1" allowOverlap="1" wp14:anchorId="731E680A" wp14:editId="708A34BA">
              <wp:simplePos x="0" y="0"/>
              <wp:positionH relativeFrom="column">
                <wp:posOffset>767080</wp:posOffset>
              </wp:positionH>
              <wp:positionV relativeFrom="paragraph">
                <wp:posOffset>-86995</wp:posOffset>
              </wp:positionV>
              <wp:extent cx="2524760" cy="354965"/>
              <wp:effectExtent l="0" t="0" r="0" b="0"/>
              <wp:wrapSquare wrapText="bothSides"/>
              <wp:docPr id="3" name="Obraz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 1"/>
                      <pic:cNvPicPr/>
                    </pic:nvPicPr>
                    <pic:blipFill>
                      <a:blip r:embed="rId5"/>
                      <a:srcRect l="14348" t="33293" r="15892" b="35815"/>
                      <a:stretch/>
                    </pic:blipFill>
                    <pic:spPr>
                      <a:xfrm>
                        <a:off x="0" y="0"/>
                        <a:ext cx="2523960" cy="3542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rect id="shape_0" ID="Obraz 1" stroked="f" style="position:absolute;margin-left:60.4pt;margin-top:-6.85pt;width:198.7pt;height:27.85pt">
              <v:imagedata r:id="rId6" o:detectmouseclick="t"/>
              <w10:wrap type="none"/>
              <v:stroke color="#3465a4" joinstyle="round" endcap="flat"/>
            </v:rect>
          </w:pict>
        </mc:Fallback>
      </mc:AlternateContent>
    </w:r>
    <w:r w:rsidR="00BE6332">
      <w:rPr>
        <w:noProof/>
        <w:lang w:eastAsia="pl-PL"/>
      </w:rPr>
      <mc:AlternateContent>
        <mc:Choice Requires="wps">
          <w:drawing>
            <wp:anchor distT="0" distB="0" distL="0" distR="0" simplePos="0" relativeHeight="15" behindDoc="1" locked="0" layoutInCell="1" allowOverlap="1" wp14:anchorId="0115AF65" wp14:editId="37F677DB">
              <wp:simplePos x="0" y="0"/>
              <wp:positionH relativeFrom="column">
                <wp:posOffset>4567555</wp:posOffset>
              </wp:positionH>
              <wp:positionV relativeFrom="paragraph">
                <wp:posOffset>-172720</wp:posOffset>
              </wp:positionV>
              <wp:extent cx="1829435" cy="543560"/>
              <wp:effectExtent l="0" t="0" r="0" b="0"/>
              <wp:wrapNone/>
              <wp:docPr id="4" name="Obraz 19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 19"/>
                      <pic:cNvPicPr/>
                    </pic:nvPicPr>
                    <pic:blipFill>
                      <a:blip r:embed="rId7"/>
                      <a:stretch/>
                    </pic:blipFill>
                    <pic:spPr>
                      <a:xfrm>
                        <a:off x="0" y="0"/>
                        <a:ext cx="1828800" cy="54288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rect id="shape_0" ID="Obraz 19" stroked="f" style="position:absolute;margin-left:359.65pt;margin-top:-13.6pt;width:143.95pt;height:42.7pt">
              <v:imagedata r:id="rId8" o:detectmouseclick="t"/>
              <w10:wrap type="none"/>
              <v:stroke color="#3465a4" joinstyle="round" endcap="flat"/>
            </v:rect>
          </w:pict>
        </mc:Fallback>
      </mc:AlternateContent>
    </w:r>
    <w:r w:rsidR="00BE6332">
      <w:rPr>
        <w:b/>
        <w:bCs/>
        <w:sz w:val="16"/>
        <w:szCs w:val="16"/>
      </w:rPr>
      <w:t>Powiat</w:t>
    </w:r>
  </w:p>
  <w:p w:rsidR="00DB04F2" w:rsidRDefault="00BE6332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" behindDoc="1" locked="0" layoutInCell="1" allowOverlap="1">
              <wp:simplePos x="0" y="0"/>
              <wp:positionH relativeFrom="column">
                <wp:posOffset>-203835</wp:posOffset>
              </wp:positionH>
              <wp:positionV relativeFrom="paragraph">
                <wp:posOffset>293370</wp:posOffset>
              </wp:positionV>
              <wp:extent cx="9211310" cy="1270"/>
              <wp:effectExtent l="0" t="0" r="0" b="0"/>
              <wp:wrapNone/>
              <wp:docPr id="6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1060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AutoShape 1" stroked="t" style="position:absolute;margin-left:-16.05pt;margin-top:23.1pt;width:725.2pt;height:0pt" type="shapetype_32">
              <w10:wrap type="none"/>
              <v:fill o:detectmouseclick="t" on="false"/>
              <v:stroke color="black" joinstyle="round" endcap="fla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773D8"/>
    <w:multiLevelType w:val="multilevel"/>
    <w:tmpl w:val="DA940F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D529F"/>
    <w:multiLevelType w:val="multilevel"/>
    <w:tmpl w:val="E0863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71240"/>
    <w:multiLevelType w:val="multilevel"/>
    <w:tmpl w:val="B48E44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0119E"/>
    <w:multiLevelType w:val="multilevel"/>
    <w:tmpl w:val="23C6B8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4524E"/>
    <w:multiLevelType w:val="multilevel"/>
    <w:tmpl w:val="8C12FA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F2"/>
    <w:rsid w:val="001055CC"/>
    <w:rsid w:val="00323E97"/>
    <w:rsid w:val="00BE6332"/>
    <w:rsid w:val="00DB04F2"/>
    <w:rsid w:val="00E7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26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264F3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F469F1"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F469F1"/>
  </w:style>
  <w:style w:type="character" w:customStyle="1" w:styleId="czeinternetowe">
    <w:name w:val="Łącze internetowe"/>
    <w:basedOn w:val="Domylnaczcionkaakapitu"/>
    <w:uiPriority w:val="99"/>
    <w:rsid w:val="00DD6209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1B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qFormat/>
    <w:rsid w:val="002F1BAB"/>
    <w:rPr>
      <w:vertAlign w:val="superscript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1BAB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99"/>
    <w:qFormat/>
    <w:rsid w:val="002F1BAB"/>
    <w:pPr>
      <w:ind w:left="720"/>
    </w:pPr>
  </w:style>
  <w:style w:type="paragraph" w:styleId="NormalnyWeb">
    <w:name w:val="Normal (Web)"/>
    <w:basedOn w:val="Normalny"/>
    <w:uiPriority w:val="99"/>
    <w:qFormat/>
    <w:rsid w:val="008877E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99"/>
    <w:rsid w:val="007566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26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264F3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F469F1"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F469F1"/>
  </w:style>
  <w:style w:type="character" w:customStyle="1" w:styleId="czeinternetowe">
    <w:name w:val="Łącze internetowe"/>
    <w:basedOn w:val="Domylnaczcionkaakapitu"/>
    <w:uiPriority w:val="99"/>
    <w:rsid w:val="00DD6209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1B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qFormat/>
    <w:rsid w:val="002F1BAB"/>
    <w:rPr>
      <w:vertAlign w:val="superscript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1BAB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99"/>
    <w:qFormat/>
    <w:rsid w:val="002F1BAB"/>
    <w:pPr>
      <w:ind w:left="720"/>
    </w:pPr>
  </w:style>
  <w:style w:type="paragraph" w:styleId="NormalnyWeb">
    <w:name w:val="Normal (Web)"/>
    <w:basedOn w:val="Normalny"/>
    <w:uiPriority w:val="99"/>
    <w:qFormat/>
    <w:rsid w:val="008877E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99"/>
    <w:rsid w:val="007566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0.jpeg"/><Relationship Id="rId3" Type="http://schemas.openxmlformats.org/officeDocument/2006/relationships/image" Target="media/image2.wmf"/><Relationship Id="rId7" Type="http://schemas.openxmlformats.org/officeDocument/2006/relationships/image" Target="media/image4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książek –  kurs pn</vt:lpstr>
    </vt:vector>
  </TitlesOfParts>
  <Company>Ministerstwo Edukacji Narodowej i Sportu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książek –  kurs pn</dc:title>
  <dc:creator>Magdalena Dziadkowiec</dc:creator>
  <cp:lastModifiedBy>Uzytkownik</cp:lastModifiedBy>
  <cp:revision>3</cp:revision>
  <cp:lastPrinted>2017-08-10T10:41:00Z</cp:lastPrinted>
  <dcterms:created xsi:type="dcterms:W3CDTF">2017-10-29T12:37:00Z</dcterms:created>
  <dcterms:modified xsi:type="dcterms:W3CDTF">2017-10-29T13:12:00Z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Ministerstwo Edukacji Narodowej i Sportu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