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53" w:rsidRPr="00927E53" w:rsidRDefault="00927E53" w:rsidP="00927E53">
      <w:pPr>
        <w:spacing w:after="0"/>
        <w:jc w:val="right"/>
        <w:rPr>
          <w:rFonts w:ascii="Calibri" w:eastAsia="Times New Roman" w:hAnsi="Calibri"/>
          <w:sz w:val="24"/>
        </w:rPr>
      </w:pPr>
      <w:r w:rsidRPr="00927E53">
        <w:rPr>
          <w:rFonts w:ascii="Calibri" w:eastAsia="Times New Roman" w:hAnsi="Calibri"/>
          <w:sz w:val="24"/>
        </w:rPr>
        <w:t xml:space="preserve">Załącznik nr 4 do </w:t>
      </w:r>
      <w:proofErr w:type="spellStart"/>
      <w:r w:rsidRPr="00927E53">
        <w:rPr>
          <w:rFonts w:ascii="Calibri" w:eastAsia="Times New Roman" w:hAnsi="Calibri"/>
          <w:sz w:val="24"/>
        </w:rPr>
        <w:t>siwz</w:t>
      </w:r>
      <w:proofErr w:type="spellEnd"/>
    </w:p>
    <w:p w:rsidR="00927E53" w:rsidRPr="00927E53" w:rsidRDefault="00927E53" w:rsidP="00927E53">
      <w:pPr>
        <w:jc w:val="center"/>
        <w:rPr>
          <w:rFonts w:ascii="Calibri" w:eastAsia="Calibri" w:hAnsi="Calibri"/>
          <w:b/>
          <w:sz w:val="24"/>
          <w:lang w:eastAsia="en-US"/>
        </w:rPr>
      </w:pPr>
      <w:r w:rsidRPr="00927E53">
        <w:rPr>
          <w:rFonts w:ascii="Calibri" w:eastAsia="Calibri" w:hAnsi="Calibri"/>
          <w:b/>
          <w:sz w:val="24"/>
          <w:lang w:eastAsia="en-US"/>
        </w:rPr>
        <w:t>Projekt umowy</w:t>
      </w:r>
    </w:p>
    <w:p w:rsidR="00927E53" w:rsidRPr="00927E53" w:rsidRDefault="00927E53" w:rsidP="00927E53">
      <w:pPr>
        <w:tabs>
          <w:tab w:val="left" w:pos="1276"/>
          <w:tab w:val="left" w:pos="2410"/>
          <w:tab w:val="left" w:pos="2694"/>
        </w:tabs>
        <w:spacing w:after="0" w:line="320" w:lineRule="atLeast"/>
        <w:jc w:val="both"/>
        <w:rPr>
          <w:rFonts w:ascii="Calibri" w:eastAsia="Times New Roman" w:hAnsi="Calibri"/>
          <w:sz w:val="24"/>
          <w:szCs w:val="24"/>
        </w:rPr>
      </w:pPr>
      <w:r w:rsidRPr="00927E53">
        <w:rPr>
          <w:rFonts w:ascii="Calibri" w:eastAsia="Times New Roman" w:hAnsi="Calibri"/>
          <w:sz w:val="24"/>
          <w:szCs w:val="24"/>
        </w:rPr>
        <w:tab/>
        <w:t>zwana dalej „</w:t>
      </w:r>
      <w:r w:rsidRPr="00927E53">
        <w:rPr>
          <w:rFonts w:ascii="Calibri" w:eastAsia="Times New Roman" w:hAnsi="Calibri"/>
          <w:b/>
          <w:sz w:val="24"/>
          <w:szCs w:val="24"/>
        </w:rPr>
        <w:t>Umową</w:t>
      </w:r>
      <w:r w:rsidRPr="00927E53">
        <w:rPr>
          <w:rFonts w:ascii="Calibri" w:eastAsia="Times New Roman" w:hAnsi="Calibri"/>
          <w:sz w:val="24"/>
          <w:szCs w:val="24"/>
        </w:rPr>
        <w:t xml:space="preserve">”, zawarta w </w:t>
      </w:r>
      <w:r w:rsidRPr="00927E53">
        <w:rPr>
          <w:rFonts w:ascii="Calibri" w:eastAsia="Times New Roman" w:hAnsi="Calibri"/>
          <w:b/>
          <w:sz w:val="24"/>
          <w:szCs w:val="24"/>
        </w:rPr>
        <w:t>Nowym Targu</w:t>
      </w:r>
      <w:r w:rsidRPr="00927E53">
        <w:rPr>
          <w:rFonts w:ascii="Calibri" w:eastAsia="Times New Roman" w:hAnsi="Calibri"/>
          <w:sz w:val="24"/>
          <w:szCs w:val="24"/>
        </w:rPr>
        <w:t xml:space="preserve"> dnia </w:t>
      </w:r>
      <w:r w:rsidRPr="00927E53">
        <w:rPr>
          <w:rFonts w:ascii="Calibri" w:eastAsia="Times New Roman" w:hAnsi="Calibri"/>
          <w:b/>
          <w:sz w:val="24"/>
          <w:szCs w:val="24"/>
        </w:rPr>
        <w:t>……………...</w:t>
      </w:r>
      <w:r w:rsidRPr="00927E53">
        <w:rPr>
          <w:rFonts w:ascii="Calibri" w:eastAsia="Times New Roman" w:hAnsi="Calibri"/>
          <w:sz w:val="24"/>
          <w:szCs w:val="24"/>
        </w:rPr>
        <w:t xml:space="preserve"> pomiędzy </w:t>
      </w:r>
      <w:r w:rsidRPr="00927E53">
        <w:rPr>
          <w:rFonts w:ascii="Calibri" w:eastAsia="Times New Roman" w:hAnsi="Calibri"/>
          <w:b/>
          <w:sz w:val="24"/>
          <w:szCs w:val="24"/>
        </w:rPr>
        <w:t xml:space="preserve">………………………. </w:t>
      </w:r>
      <w:r w:rsidRPr="00927E53">
        <w:rPr>
          <w:rFonts w:ascii="Calibri" w:eastAsia="Times New Roman" w:hAnsi="Calibri"/>
          <w:sz w:val="24"/>
          <w:szCs w:val="24"/>
        </w:rPr>
        <w:t xml:space="preserve">mającym swą siedzibę w </w:t>
      </w:r>
      <w:r w:rsidRPr="00927E53">
        <w:rPr>
          <w:rFonts w:ascii="Calibri" w:eastAsia="Times New Roman" w:hAnsi="Calibri"/>
          <w:b/>
          <w:sz w:val="24"/>
          <w:szCs w:val="24"/>
        </w:rPr>
        <w:t xml:space="preserve">Nowym Targu </w:t>
      </w:r>
      <w:r w:rsidRPr="00927E53">
        <w:rPr>
          <w:rFonts w:ascii="Calibri" w:eastAsia="Times New Roman" w:hAnsi="Calibri"/>
          <w:sz w:val="24"/>
          <w:szCs w:val="24"/>
        </w:rPr>
        <w:t xml:space="preserve">przy </w:t>
      </w:r>
      <w:r w:rsidRPr="00927E53">
        <w:rPr>
          <w:rFonts w:ascii="Calibri" w:eastAsia="Times New Roman" w:hAnsi="Calibri"/>
          <w:b/>
          <w:sz w:val="24"/>
          <w:szCs w:val="24"/>
        </w:rPr>
        <w:t xml:space="preserve">………………….., 34-400 Nowy Targ, </w:t>
      </w:r>
      <w:r w:rsidRPr="00927E53">
        <w:rPr>
          <w:rFonts w:ascii="Calibri" w:eastAsia="Times New Roman" w:hAnsi="Calibri"/>
          <w:sz w:val="24"/>
          <w:szCs w:val="24"/>
        </w:rPr>
        <w:t xml:space="preserve">w imieniu którego działa </w:t>
      </w:r>
      <w:r w:rsidRPr="00927E53">
        <w:rPr>
          <w:rFonts w:ascii="Calibri" w:eastAsia="Times New Roman" w:hAnsi="Calibri"/>
          <w:b/>
          <w:sz w:val="24"/>
          <w:szCs w:val="24"/>
        </w:rPr>
        <w:t>………………………………..</w:t>
      </w:r>
    </w:p>
    <w:p w:rsidR="00927E53" w:rsidRPr="00927E53" w:rsidRDefault="00927E53" w:rsidP="00927E53">
      <w:pPr>
        <w:tabs>
          <w:tab w:val="left" w:pos="1134"/>
          <w:tab w:val="left" w:pos="3600"/>
        </w:tabs>
        <w:spacing w:after="0" w:line="320" w:lineRule="atLeast"/>
        <w:ind w:left="709" w:hanging="709"/>
        <w:jc w:val="both"/>
        <w:rPr>
          <w:rFonts w:ascii="Calibri" w:eastAsia="Times New Roman" w:hAnsi="Calibri"/>
          <w:b/>
          <w:sz w:val="24"/>
          <w:szCs w:val="24"/>
        </w:rPr>
      </w:pPr>
      <w:r w:rsidRPr="00927E53">
        <w:rPr>
          <w:rFonts w:ascii="Calibri" w:eastAsia="Times New Roman" w:hAnsi="Calibri"/>
          <w:b/>
          <w:sz w:val="24"/>
          <w:szCs w:val="24"/>
        </w:rPr>
        <w:t xml:space="preserve">NIP:         </w:t>
      </w:r>
    </w:p>
    <w:p w:rsidR="00927E53" w:rsidRPr="00927E53" w:rsidRDefault="00927E53" w:rsidP="00927E53">
      <w:pPr>
        <w:tabs>
          <w:tab w:val="left" w:pos="1134"/>
          <w:tab w:val="left" w:pos="3600"/>
        </w:tabs>
        <w:spacing w:after="0" w:line="320" w:lineRule="atLeast"/>
        <w:ind w:left="709" w:hanging="709"/>
        <w:jc w:val="both"/>
        <w:rPr>
          <w:rFonts w:ascii="Calibri" w:eastAsia="Times New Roman" w:hAnsi="Calibri"/>
          <w:b/>
          <w:sz w:val="24"/>
          <w:szCs w:val="24"/>
        </w:rPr>
      </w:pPr>
      <w:r w:rsidRPr="00927E53">
        <w:rPr>
          <w:rFonts w:ascii="Calibri" w:eastAsia="Times New Roman" w:hAnsi="Calibri"/>
          <w:b/>
          <w:sz w:val="24"/>
          <w:szCs w:val="24"/>
        </w:rPr>
        <w:t xml:space="preserve">REGON:   </w:t>
      </w:r>
    </w:p>
    <w:p w:rsidR="00927E53" w:rsidRPr="00927E53" w:rsidRDefault="00927E53" w:rsidP="00927E53">
      <w:pPr>
        <w:spacing w:after="0" w:line="320" w:lineRule="atLeast"/>
        <w:ind w:left="709" w:hanging="709"/>
        <w:jc w:val="both"/>
        <w:rPr>
          <w:rFonts w:ascii="Calibri" w:eastAsia="Times New Roman" w:hAnsi="Calibri"/>
          <w:iCs/>
          <w:sz w:val="24"/>
          <w:szCs w:val="24"/>
        </w:rPr>
      </w:pPr>
      <w:r w:rsidRPr="00927E53">
        <w:rPr>
          <w:rFonts w:ascii="Calibri" w:eastAsia="Times New Roman" w:hAnsi="Calibri"/>
          <w:sz w:val="24"/>
          <w:szCs w:val="24"/>
        </w:rPr>
        <w:t xml:space="preserve">zwanym dalej </w:t>
      </w:r>
      <w:r w:rsidRPr="00927E53">
        <w:rPr>
          <w:rFonts w:ascii="Calibri" w:eastAsia="Times New Roman" w:hAnsi="Calibri"/>
          <w:iCs/>
          <w:sz w:val="24"/>
          <w:szCs w:val="24"/>
        </w:rPr>
        <w:t>„</w:t>
      </w:r>
      <w:r w:rsidRPr="00927E53">
        <w:rPr>
          <w:rFonts w:ascii="Calibri" w:eastAsia="Times New Roman" w:hAnsi="Calibri"/>
          <w:b/>
          <w:iCs/>
          <w:sz w:val="24"/>
          <w:szCs w:val="24"/>
        </w:rPr>
        <w:t>Zamawiającym</w:t>
      </w:r>
      <w:r w:rsidRPr="00927E53">
        <w:rPr>
          <w:rFonts w:ascii="Calibri" w:eastAsia="Times New Roman" w:hAnsi="Calibri"/>
          <w:iCs/>
          <w:sz w:val="24"/>
          <w:szCs w:val="24"/>
        </w:rPr>
        <w:t>”</w:t>
      </w:r>
    </w:p>
    <w:p w:rsidR="00927E53" w:rsidRPr="00927E53" w:rsidRDefault="00927E53" w:rsidP="00927E53">
      <w:pPr>
        <w:spacing w:after="0" w:line="320" w:lineRule="atLeast"/>
        <w:jc w:val="both"/>
        <w:rPr>
          <w:rFonts w:ascii="Calibri" w:eastAsia="Times New Roman" w:hAnsi="Calibri"/>
          <w:b/>
          <w:sz w:val="24"/>
          <w:szCs w:val="24"/>
        </w:rPr>
      </w:pPr>
      <w:r w:rsidRPr="00927E53">
        <w:rPr>
          <w:rFonts w:ascii="Calibri" w:eastAsia="Times New Roman" w:hAnsi="Calibri"/>
          <w:sz w:val="24"/>
          <w:szCs w:val="24"/>
        </w:rPr>
        <w:t>a:</w:t>
      </w:r>
      <w:r w:rsidRPr="00927E53">
        <w:rPr>
          <w:rFonts w:ascii="Calibri" w:eastAsia="Times New Roman" w:hAnsi="Calibri"/>
          <w:b/>
          <w:sz w:val="24"/>
          <w:szCs w:val="24"/>
        </w:rPr>
        <w:t xml:space="preserve"> …………………………………………………………………………………………………………………………………………….……………………………………………………………………………………………………………………………………….</w:t>
      </w:r>
    </w:p>
    <w:p w:rsidR="00927E53" w:rsidRPr="00927E53" w:rsidRDefault="00927E53" w:rsidP="00927E53">
      <w:pPr>
        <w:spacing w:after="0" w:line="320" w:lineRule="atLeast"/>
        <w:jc w:val="both"/>
        <w:rPr>
          <w:rFonts w:ascii="Calibri" w:eastAsia="Times New Roman" w:hAnsi="Calibri"/>
          <w:sz w:val="24"/>
          <w:szCs w:val="24"/>
        </w:rPr>
      </w:pPr>
      <w:r w:rsidRPr="00927E53">
        <w:rPr>
          <w:rFonts w:ascii="Calibri" w:eastAsia="Times New Roman" w:hAnsi="Calibri"/>
          <w:sz w:val="24"/>
          <w:szCs w:val="24"/>
        </w:rPr>
        <w:t>zwaną/</w:t>
      </w:r>
      <w:proofErr w:type="spellStart"/>
      <w:r w:rsidRPr="00927E53">
        <w:rPr>
          <w:rFonts w:ascii="Calibri" w:eastAsia="Times New Roman" w:hAnsi="Calibri"/>
          <w:sz w:val="24"/>
          <w:szCs w:val="24"/>
        </w:rPr>
        <w:t>ym</w:t>
      </w:r>
      <w:proofErr w:type="spellEnd"/>
      <w:r w:rsidRPr="00927E53">
        <w:rPr>
          <w:rFonts w:ascii="Calibri" w:eastAsia="Times New Roman" w:hAnsi="Calibri"/>
          <w:sz w:val="24"/>
          <w:szCs w:val="24"/>
        </w:rPr>
        <w:t xml:space="preserve"> dalej </w:t>
      </w:r>
      <w:r w:rsidRPr="00927E53">
        <w:rPr>
          <w:rFonts w:ascii="Calibri" w:eastAsia="Times New Roman" w:hAnsi="Calibri"/>
          <w:b/>
          <w:sz w:val="24"/>
          <w:szCs w:val="24"/>
        </w:rPr>
        <w:t>Wykonawcą</w:t>
      </w:r>
      <w:r w:rsidRPr="00927E53">
        <w:rPr>
          <w:rFonts w:ascii="Calibri" w:eastAsia="Times New Roman" w:hAnsi="Calibri"/>
          <w:sz w:val="24"/>
          <w:szCs w:val="24"/>
        </w:rPr>
        <w:t>, reprezentowaną/</w:t>
      </w:r>
      <w:proofErr w:type="spellStart"/>
      <w:r w:rsidRPr="00927E53">
        <w:rPr>
          <w:rFonts w:ascii="Calibri" w:eastAsia="Times New Roman" w:hAnsi="Calibri"/>
          <w:sz w:val="24"/>
          <w:szCs w:val="24"/>
        </w:rPr>
        <w:t>ym</w:t>
      </w:r>
      <w:proofErr w:type="spellEnd"/>
      <w:r w:rsidRPr="00927E53">
        <w:rPr>
          <w:rFonts w:ascii="Calibri" w:eastAsia="Times New Roman" w:hAnsi="Calibri"/>
          <w:sz w:val="24"/>
          <w:szCs w:val="24"/>
        </w:rPr>
        <w:t xml:space="preserve"> przez: ……………………………………………………</w:t>
      </w:r>
    </w:p>
    <w:p w:rsidR="00927E53" w:rsidRPr="00927E53" w:rsidRDefault="00927E53" w:rsidP="00927E53">
      <w:pPr>
        <w:spacing w:after="0" w:line="320" w:lineRule="atLeast"/>
        <w:jc w:val="both"/>
        <w:rPr>
          <w:rFonts w:ascii="Calibri" w:eastAsia="Times New Roman" w:hAnsi="Calibri"/>
          <w:sz w:val="24"/>
          <w:szCs w:val="24"/>
        </w:rPr>
      </w:pPr>
    </w:p>
    <w:p w:rsidR="00927E53" w:rsidRPr="00927E53" w:rsidRDefault="00927E53" w:rsidP="00927E53">
      <w:pPr>
        <w:spacing w:after="0" w:line="320" w:lineRule="atLeast"/>
        <w:jc w:val="both"/>
        <w:rPr>
          <w:rFonts w:ascii="Calibri" w:eastAsia="Times New Roman" w:hAnsi="Calibri"/>
          <w:snapToGrid w:val="0"/>
          <w:sz w:val="24"/>
          <w:szCs w:val="24"/>
        </w:rPr>
      </w:pPr>
      <w:r w:rsidRPr="00927E53">
        <w:rPr>
          <w:rFonts w:ascii="Calibri" w:eastAsia="Times New Roman" w:hAnsi="Calibri"/>
          <w:snapToGrid w:val="0"/>
          <w:sz w:val="24"/>
          <w:szCs w:val="24"/>
        </w:rPr>
        <w:t xml:space="preserve">W rezultacie dokonania przez Zamawiającego wyboru oferty Wykonawcy w prowadzonym postępowaniu o udzielenie zamówienia publicznego w trybie </w:t>
      </w:r>
      <w:r w:rsidRPr="00927E53">
        <w:rPr>
          <w:rFonts w:ascii="Calibri" w:eastAsia="Times New Roman" w:hAnsi="Calibri"/>
          <w:b/>
          <w:i/>
          <w:snapToGrid w:val="0"/>
          <w:sz w:val="24"/>
          <w:szCs w:val="24"/>
        </w:rPr>
        <w:t>przetargu nieograniczonego</w:t>
      </w:r>
      <w:r w:rsidRPr="00927E53">
        <w:rPr>
          <w:rFonts w:ascii="Calibri" w:eastAsia="Times New Roman" w:hAnsi="Calibri"/>
          <w:sz w:val="24"/>
          <w:szCs w:val="28"/>
          <w:lang w:val="x-none"/>
        </w:rPr>
        <w:t xml:space="preserve"> o</w:t>
      </w:r>
      <w:r w:rsidRPr="00927E53">
        <w:rPr>
          <w:rFonts w:ascii="Calibri" w:eastAsia="Times New Roman" w:hAnsi="Calibri"/>
          <w:sz w:val="24"/>
          <w:szCs w:val="28"/>
        </w:rPr>
        <w:t> </w:t>
      </w:r>
      <w:r w:rsidRPr="00927E53">
        <w:rPr>
          <w:rFonts w:ascii="Calibri" w:eastAsia="Times New Roman" w:hAnsi="Calibri"/>
          <w:sz w:val="24"/>
          <w:szCs w:val="28"/>
          <w:lang w:val="x-none"/>
        </w:rPr>
        <w:t>wartości po</w:t>
      </w:r>
      <w:r w:rsidRPr="00927E53">
        <w:rPr>
          <w:rFonts w:ascii="Calibri" w:eastAsia="Times New Roman" w:hAnsi="Calibri"/>
          <w:sz w:val="24"/>
          <w:szCs w:val="28"/>
        </w:rPr>
        <w:t>niżej</w:t>
      </w:r>
      <w:r w:rsidRPr="00927E53">
        <w:rPr>
          <w:rFonts w:ascii="Calibri" w:eastAsia="Times New Roman" w:hAnsi="Calibri"/>
          <w:sz w:val="24"/>
          <w:szCs w:val="28"/>
          <w:lang w:val="x-none"/>
        </w:rPr>
        <w:t xml:space="preserve"> 209.000 euro</w:t>
      </w:r>
      <w:r w:rsidRPr="00927E53">
        <w:rPr>
          <w:rFonts w:ascii="Calibri" w:eastAsia="Times New Roman" w:hAnsi="Calibri"/>
          <w:sz w:val="24"/>
          <w:szCs w:val="28"/>
        </w:rPr>
        <w:t>,</w:t>
      </w:r>
      <w:r w:rsidRPr="00927E53">
        <w:rPr>
          <w:rFonts w:ascii="Calibri" w:eastAsia="Times New Roman" w:hAnsi="Calibri"/>
          <w:b/>
          <w:i/>
          <w:snapToGrid w:val="0"/>
          <w:sz w:val="24"/>
          <w:szCs w:val="24"/>
        </w:rPr>
        <w:t xml:space="preserve"> </w:t>
      </w:r>
      <w:r w:rsidRPr="00927E53">
        <w:rPr>
          <w:rFonts w:ascii="Calibri" w:eastAsia="Times New Roman" w:hAnsi="Calibri"/>
          <w:b/>
          <w:snapToGrid w:val="0"/>
          <w:sz w:val="24"/>
          <w:szCs w:val="24"/>
        </w:rPr>
        <w:t xml:space="preserve">nr </w:t>
      </w:r>
      <w:r w:rsidRPr="00927E53">
        <w:rPr>
          <w:rFonts w:ascii="Calibri" w:eastAsia="Times New Roman" w:hAnsi="Calibri"/>
          <w:b/>
          <w:bCs/>
          <w:sz w:val="24"/>
          <w:szCs w:val="24"/>
        </w:rPr>
        <w:t>………………..</w:t>
      </w:r>
      <w:r w:rsidRPr="00927E53">
        <w:rPr>
          <w:rFonts w:ascii="Calibri" w:eastAsia="Times New Roman" w:hAnsi="Calibri"/>
          <w:snapToGrid w:val="0"/>
          <w:sz w:val="24"/>
          <w:szCs w:val="24"/>
        </w:rPr>
        <w:t xml:space="preserve">, zgodnie z przepisami </w:t>
      </w:r>
      <w:r w:rsidRPr="00927E53">
        <w:rPr>
          <w:rFonts w:ascii="Calibri" w:eastAsia="Times New Roman" w:hAnsi="Calibri"/>
          <w:b/>
          <w:snapToGrid w:val="0"/>
          <w:sz w:val="24"/>
          <w:szCs w:val="24"/>
        </w:rPr>
        <w:t xml:space="preserve">art. 39 </w:t>
      </w:r>
      <w:r w:rsidRPr="00927E53">
        <w:rPr>
          <w:rFonts w:ascii="Calibri" w:eastAsia="Times New Roman" w:hAnsi="Calibri"/>
          <w:snapToGrid w:val="0"/>
          <w:sz w:val="24"/>
          <w:szCs w:val="24"/>
        </w:rPr>
        <w:t xml:space="preserve">ustawy z dnia 29 stycznia 2004r. prawo zamówień publicznych </w:t>
      </w:r>
      <w:r w:rsidRPr="00927E53">
        <w:rPr>
          <w:rFonts w:ascii="Calibri" w:eastAsia="Calibri" w:hAnsi="Calibri" w:cs="Arial"/>
          <w:sz w:val="24"/>
          <w:szCs w:val="24"/>
          <w:lang w:eastAsia="en-US"/>
        </w:rPr>
        <w:t xml:space="preserve">(tekst jednolity Dz. U. z 22 grudnia 2015 r., poz. 2164 z </w:t>
      </w:r>
      <w:proofErr w:type="spellStart"/>
      <w:r w:rsidRPr="00927E53">
        <w:rPr>
          <w:rFonts w:ascii="Calibri" w:eastAsia="Calibri" w:hAnsi="Calibri" w:cs="Arial"/>
          <w:sz w:val="24"/>
          <w:szCs w:val="24"/>
          <w:lang w:eastAsia="en-US"/>
        </w:rPr>
        <w:t>późn</w:t>
      </w:r>
      <w:proofErr w:type="spellEnd"/>
      <w:r w:rsidRPr="00927E53">
        <w:rPr>
          <w:rFonts w:ascii="Calibri" w:eastAsia="Calibri" w:hAnsi="Calibri" w:cs="Arial"/>
          <w:sz w:val="24"/>
          <w:szCs w:val="24"/>
          <w:lang w:eastAsia="en-US"/>
        </w:rPr>
        <w:t xml:space="preserve">. zm.) </w:t>
      </w:r>
      <w:r w:rsidRPr="00927E53">
        <w:rPr>
          <w:rFonts w:ascii="Calibri" w:eastAsia="Times New Roman" w:hAnsi="Calibri"/>
          <w:snapToGrid w:val="0"/>
          <w:sz w:val="24"/>
          <w:szCs w:val="24"/>
        </w:rPr>
        <w:t>została zawarta umowa o następującej treści:</w:t>
      </w:r>
    </w:p>
    <w:p w:rsidR="00927E53" w:rsidRPr="00927E53" w:rsidRDefault="00927E53" w:rsidP="00927E53">
      <w:pPr>
        <w:spacing w:after="0" w:line="320" w:lineRule="atLeast"/>
        <w:ind w:left="3861" w:firstLine="387"/>
        <w:jc w:val="both"/>
        <w:rPr>
          <w:rFonts w:ascii="Calibri" w:eastAsia="Times New Roman" w:hAnsi="Calibri"/>
          <w:b/>
          <w:sz w:val="24"/>
          <w:szCs w:val="24"/>
        </w:rPr>
      </w:pP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1</w:t>
      </w:r>
    </w:p>
    <w:p w:rsidR="00927E53" w:rsidRPr="00927E53" w:rsidRDefault="00927E53" w:rsidP="00927E53">
      <w:pPr>
        <w:numPr>
          <w:ilvl w:val="0"/>
          <w:numId w:val="51"/>
        </w:numPr>
        <w:spacing w:after="0" w:line="320" w:lineRule="atLeast"/>
        <w:ind w:left="284" w:hanging="284"/>
        <w:jc w:val="both"/>
        <w:rPr>
          <w:rFonts w:ascii="Calibri" w:eastAsia="Times New Roman" w:hAnsi="Calibri"/>
          <w:b/>
          <w:sz w:val="24"/>
          <w:szCs w:val="24"/>
        </w:rPr>
      </w:pPr>
      <w:r w:rsidRPr="00927E53">
        <w:rPr>
          <w:rFonts w:ascii="Calibri" w:eastAsia="Times New Roman" w:hAnsi="Calibri"/>
          <w:bCs/>
          <w:sz w:val="24"/>
          <w:szCs w:val="24"/>
        </w:rPr>
        <w:t xml:space="preserve">Wykonawca zobowiązuje się do dostarczenia Zamawiającemu </w:t>
      </w:r>
      <w:r w:rsidRPr="00927E53">
        <w:rPr>
          <w:rFonts w:ascii="Calibri" w:eastAsia="Times New Roman" w:hAnsi="Calibri"/>
          <w:b/>
          <w:sz w:val="24"/>
          <w:szCs w:val="24"/>
        </w:rPr>
        <w:t xml:space="preserve">………………………….. </w:t>
      </w:r>
      <w:r w:rsidRPr="00927E53">
        <w:rPr>
          <w:rFonts w:ascii="Calibri" w:eastAsia="Times New Roman" w:hAnsi="Calibri"/>
          <w:bCs/>
          <w:sz w:val="24"/>
          <w:szCs w:val="24"/>
        </w:rPr>
        <w:t xml:space="preserve">zgodnie ze specyfikacją istotnych warunków zamówienia w szczególności z załącznikiem nr ……… do </w:t>
      </w:r>
      <w:proofErr w:type="spellStart"/>
      <w:r w:rsidRPr="00927E53">
        <w:rPr>
          <w:rFonts w:ascii="Calibri" w:eastAsia="Times New Roman" w:hAnsi="Calibri"/>
          <w:bCs/>
          <w:sz w:val="24"/>
          <w:szCs w:val="24"/>
        </w:rPr>
        <w:t>siwz</w:t>
      </w:r>
      <w:proofErr w:type="spellEnd"/>
      <w:r w:rsidRPr="00927E53">
        <w:rPr>
          <w:rFonts w:ascii="Calibri" w:eastAsia="Times New Roman" w:hAnsi="Calibri"/>
          <w:bCs/>
          <w:sz w:val="24"/>
          <w:szCs w:val="24"/>
        </w:rPr>
        <w:t xml:space="preserve"> pn. „Szczegółowy opis przedmiotu zamówienia” oraz ofertą Wykonawcy.</w:t>
      </w:r>
    </w:p>
    <w:p w:rsidR="00927E53" w:rsidRPr="00927E53" w:rsidRDefault="00927E53" w:rsidP="00927E53">
      <w:pPr>
        <w:numPr>
          <w:ilvl w:val="0"/>
          <w:numId w:val="51"/>
        </w:numPr>
        <w:spacing w:after="0" w:line="320" w:lineRule="atLeast"/>
        <w:ind w:left="284" w:hanging="284"/>
        <w:jc w:val="both"/>
        <w:rPr>
          <w:rFonts w:ascii="Calibri" w:eastAsia="Times New Roman" w:hAnsi="Calibri"/>
          <w:b/>
          <w:sz w:val="24"/>
          <w:szCs w:val="24"/>
        </w:rPr>
      </w:pPr>
      <w:r w:rsidRPr="00927E53">
        <w:rPr>
          <w:rFonts w:ascii="Calibri" w:eastAsia="Times New Roman" w:hAnsi="Calibri"/>
          <w:bCs/>
          <w:sz w:val="24"/>
          <w:szCs w:val="24"/>
        </w:rPr>
        <w:t>Przedmiot umowy jest współfinansowany za środków Unii Europejskiej</w:t>
      </w:r>
      <w:r>
        <w:rPr>
          <w:rFonts w:ascii="Calibri" w:eastAsia="Times New Roman" w:hAnsi="Calibri"/>
          <w:bCs/>
          <w:sz w:val="24"/>
          <w:szCs w:val="24"/>
        </w:rPr>
        <w:t>……………………….</w:t>
      </w: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2</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1. Cenę kupna za całość zamówienia strony ustalają na kwotę  brutto: ………………………zł</w:t>
      </w:r>
      <w:r w:rsidRPr="00927E53">
        <w:rPr>
          <w:rFonts w:ascii="Calibri" w:eastAsia="Times New Roman" w:hAnsi="Calibri"/>
          <w:sz w:val="24"/>
          <w:szCs w:val="24"/>
        </w:rPr>
        <w:br/>
        <w:t>/słownie/ ……………………………………………………………………………………………………………………………</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2. Cena kupna powinna być zapłacona w formie przelewu bankowego na rachunek bankowy Wykonawcy podany na  fakturze w ciągu </w:t>
      </w:r>
      <w:r w:rsidRPr="00927E53">
        <w:rPr>
          <w:rFonts w:ascii="Calibri" w:eastAsia="Times New Roman" w:hAnsi="Calibri"/>
          <w:b/>
          <w:sz w:val="24"/>
          <w:szCs w:val="24"/>
        </w:rPr>
        <w:t>30</w:t>
      </w:r>
      <w:r w:rsidRPr="00927E53">
        <w:rPr>
          <w:rFonts w:ascii="Calibri" w:eastAsia="Times New Roman" w:hAnsi="Calibri"/>
          <w:sz w:val="24"/>
          <w:szCs w:val="24"/>
        </w:rPr>
        <w:t xml:space="preserve"> dni od </w:t>
      </w:r>
      <w:r w:rsidRPr="00927E53">
        <w:rPr>
          <w:rFonts w:ascii="Calibri" w:eastAsia="Times New Roman" w:hAnsi="Calibri"/>
          <w:b/>
          <w:sz w:val="24"/>
          <w:szCs w:val="24"/>
        </w:rPr>
        <w:t>odbioru</w:t>
      </w:r>
      <w:r w:rsidRPr="00927E53">
        <w:rPr>
          <w:rFonts w:ascii="Calibri" w:eastAsia="Times New Roman" w:hAnsi="Calibri"/>
          <w:sz w:val="24"/>
          <w:szCs w:val="24"/>
        </w:rPr>
        <w:t xml:space="preserve"> towaru przez Zamawiającego                     i </w:t>
      </w:r>
      <w:r w:rsidRPr="00927E53">
        <w:rPr>
          <w:rFonts w:ascii="Calibri" w:eastAsia="Times New Roman" w:hAnsi="Calibri"/>
          <w:b/>
          <w:sz w:val="24"/>
          <w:szCs w:val="24"/>
        </w:rPr>
        <w:t>doręczenia</w:t>
      </w:r>
      <w:r w:rsidRPr="00927E53">
        <w:rPr>
          <w:rFonts w:ascii="Calibri" w:eastAsia="Times New Roman" w:hAnsi="Calibri"/>
          <w:sz w:val="24"/>
          <w:szCs w:val="24"/>
        </w:rPr>
        <w:t xml:space="preserve"> wystawionej przez Wykonawcę faktury VAT. </w:t>
      </w:r>
    </w:p>
    <w:p w:rsidR="00927E53" w:rsidRPr="00927E53" w:rsidRDefault="00927E53" w:rsidP="00927E53">
      <w:pPr>
        <w:spacing w:after="0" w:line="320" w:lineRule="atLeast"/>
        <w:ind w:left="284" w:hanging="284"/>
        <w:jc w:val="both"/>
        <w:rPr>
          <w:rFonts w:ascii="Calibri" w:eastAsia="Times New Roman" w:hAnsi="Calibri"/>
          <w:b/>
          <w:sz w:val="24"/>
          <w:szCs w:val="24"/>
        </w:rPr>
      </w:pPr>
      <w:r w:rsidRPr="00927E53">
        <w:rPr>
          <w:rFonts w:ascii="Calibri" w:eastAsia="Times New Roman" w:hAnsi="Calibri"/>
          <w:sz w:val="24"/>
          <w:szCs w:val="24"/>
        </w:rPr>
        <w:t xml:space="preserve">3. Wykonawca może </w:t>
      </w:r>
      <w:r w:rsidRPr="00927E53">
        <w:rPr>
          <w:rFonts w:ascii="Calibri" w:eastAsia="Times New Roman" w:hAnsi="Calibri"/>
          <w:b/>
          <w:sz w:val="24"/>
          <w:szCs w:val="24"/>
        </w:rPr>
        <w:t>doręczyć</w:t>
      </w:r>
      <w:r w:rsidRPr="00927E53">
        <w:rPr>
          <w:rFonts w:ascii="Calibri" w:eastAsia="Times New Roman" w:hAnsi="Calibri"/>
          <w:sz w:val="24"/>
          <w:szCs w:val="24"/>
        </w:rPr>
        <w:t xml:space="preserve"> fakturę VAT wyłącznie po nie zgłoszeniu przez Zamawiającego reklamacji w terminach, o których mowa w </w:t>
      </w:r>
      <w:r w:rsidRPr="00927E53">
        <w:rPr>
          <w:rFonts w:ascii="Calibri" w:eastAsia="Times New Roman" w:hAnsi="Calibri"/>
          <w:b/>
          <w:sz w:val="24"/>
          <w:szCs w:val="24"/>
        </w:rPr>
        <w:t>§ 4</w:t>
      </w:r>
      <w:r w:rsidRPr="00927E53">
        <w:rPr>
          <w:rFonts w:ascii="Calibri" w:eastAsia="Times New Roman" w:hAnsi="Calibri"/>
          <w:sz w:val="24"/>
          <w:szCs w:val="24"/>
        </w:rPr>
        <w:t xml:space="preserve"> Umowy. Faktura powinna być wystawiona na </w:t>
      </w:r>
      <w:r w:rsidRPr="00927E53">
        <w:rPr>
          <w:rFonts w:ascii="Calibri" w:eastAsia="Times New Roman" w:hAnsi="Calibri"/>
          <w:b/>
          <w:sz w:val="24"/>
          <w:szCs w:val="24"/>
        </w:rPr>
        <w:t xml:space="preserve">nabywcę: </w:t>
      </w:r>
      <w:r w:rsidRPr="00927E53">
        <w:rPr>
          <w:rFonts w:ascii="Calibri" w:eastAsia="Times New Roman" w:hAnsi="Calibri"/>
          <w:sz w:val="24"/>
          <w:szCs w:val="24"/>
        </w:rPr>
        <w:t>………………..,</w:t>
      </w:r>
      <w:r w:rsidRPr="00927E53">
        <w:rPr>
          <w:rFonts w:ascii="Calibri" w:eastAsia="Times New Roman" w:hAnsi="Calibri"/>
          <w:b/>
          <w:sz w:val="24"/>
          <w:szCs w:val="24"/>
        </w:rPr>
        <w:t xml:space="preserve"> </w:t>
      </w:r>
      <w:r w:rsidRPr="00927E53">
        <w:rPr>
          <w:rFonts w:ascii="Calibri" w:eastAsia="Times New Roman" w:hAnsi="Calibri"/>
          <w:sz w:val="24"/>
          <w:szCs w:val="24"/>
        </w:rPr>
        <w:t xml:space="preserve">NIP: ………………. </w:t>
      </w:r>
      <w:r w:rsidRPr="00927E53">
        <w:rPr>
          <w:rFonts w:ascii="Calibri" w:eastAsia="Times New Roman" w:hAnsi="Calibri"/>
          <w:b/>
          <w:sz w:val="24"/>
          <w:szCs w:val="24"/>
        </w:rPr>
        <w:t>ze wskazaniem odbiorcy:</w:t>
      </w:r>
      <w:r w:rsidRPr="00927E53">
        <w:rPr>
          <w:rFonts w:ascii="Calibri" w:eastAsia="Times New Roman" w:hAnsi="Calibri"/>
          <w:sz w:val="24"/>
          <w:szCs w:val="24"/>
        </w:rPr>
        <w:t xml:space="preserve"> ………………………………</w:t>
      </w:r>
      <w:r w:rsidRPr="00927E53">
        <w:rPr>
          <w:rFonts w:ascii="Calibri" w:eastAsia="Times New Roman" w:hAnsi="Calibri"/>
          <w:b/>
          <w:sz w:val="24"/>
          <w:szCs w:val="24"/>
        </w:rPr>
        <w:t xml:space="preserve"> </w:t>
      </w:r>
      <w:r w:rsidRPr="00927E53">
        <w:rPr>
          <w:rFonts w:ascii="Calibri" w:eastAsia="Times New Roman" w:hAnsi="Calibri"/>
          <w:sz w:val="24"/>
          <w:szCs w:val="24"/>
        </w:rPr>
        <w:t>Za doręczoną uważa się fakturę, która zostanie doręczona na adres: ………………………………, z tym zastrzeżeniem, że Zamawiający do chwili dostarczenia towaru przez Wykonawcę, może listem poleconym podać do wiadomości Wykonawcy nowy adres obowiązujący dla doręczeń faktur.</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4. Termin zapłaty ceny kupna jest zastrzeżony na korzyść Zamawiającego. </w:t>
      </w:r>
    </w:p>
    <w:p w:rsidR="00927E53" w:rsidRPr="00927E53" w:rsidRDefault="00927E53" w:rsidP="00927E53">
      <w:pPr>
        <w:widowControl w:val="0"/>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5. Jeżeli zapłata dokonywana jest w formie przelewu bankowego za zapłatę uważa się chwilę złożenia zlecenia zapłaty w banku na rachunek Wykonawcy, pod warunkiem, że na rachunku Zamawiającego były zgromadzone wystarczające środki; w odmiennym </w:t>
      </w:r>
      <w:r w:rsidRPr="00927E53">
        <w:rPr>
          <w:rFonts w:ascii="Calibri" w:eastAsia="Times New Roman" w:hAnsi="Calibri"/>
          <w:sz w:val="24"/>
          <w:szCs w:val="24"/>
        </w:rPr>
        <w:lastRenderedPageBreak/>
        <w:t>przypadku za zapłatę uważa się chwilę, w której Wykonawca otrzymał zapłatę na rachunek i mógł nią dysponować.</w:t>
      </w:r>
    </w:p>
    <w:p w:rsidR="00927E53" w:rsidRPr="00927E53" w:rsidRDefault="00927E53" w:rsidP="00927E53">
      <w:pPr>
        <w:widowControl w:val="0"/>
        <w:tabs>
          <w:tab w:val="left" w:pos="0"/>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6. Wpłaty, które Zamawiający dokonywał będzie na poczet zapłaty za przedmiot umowy będą w pierwszej kolejności zaliczane na spłatę należności głównej, a następnie na należne odsetki i inne należności uboczne. </w:t>
      </w:r>
    </w:p>
    <w:p w:rsidR="00927E53" w:rsidRPr="00927E53" w:rsidRDefault="00927E53" w:rsidP="00927E53">
      <w:pPr>
        <w:tabs>
          <w:tab w:val="left" w:pos="426"/>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7. Zamawiający oświadcza, że jest płatnikiem podatku od towarów i usług (VAT), ma numer identyfikacji podatkowej NIP i upoważnia Wykonawcę do wystawienia faktury bez konieczności składania na niej podpisu osoby uprawnionej do jej odbioru.</w:t>
      </w:r>
    </w:p>
    <w:p w:rsidR="00927E53" w:rsidRPr="00927E53" w:rsidRDefault="00927E53" w:rsidP="00927E53">
      <w:pPr>
        <w:tabs>
          <w:tab w:val="left" w:pos="426"/>
        </w:tabs>
        <w:spacing w:after="0" w:line="320" w:lineRule="atLeast"/>
        <w:ind w:left="284" w:hanging="284"/>
        <w:jc w:val="both"/>
        <w:rPr>
          <w:rFonts w:ascii="Calibri" w:eastAsia="Times New Roman" w:hAnsi="Calibri"/>
          <w:sz w:val="24"/>
          <w:szCs w:val="24"/>
        </w:rPr>
      </w:pP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3</w:t>
      </w:r>
    </w:p>
    <w:p w:rsidR="00927E53" w:rsidRPr="00927E53" w:rsidRDefault="00927E53" w:rsidP="00927E53">
      <w:pPr>
        <w:widowControl w:val="0"/>
        <w:numPr>
          <w:ilvl w:val="0"/>
          <w:numId w:val="5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sz w:val="24"/>
          <w:szCs w:val="24"/>
        </w:rPr>
      </w:pPr>
      <w:r w:rsidRPr="00927E53">
        <w:rPr>
          <w:rFonts w:ascii="Calibri" w:eastAsia="Times New Roman" w:hAnsi="Calibri"/>
          <w:sz w:val="24"/>
          <w:szCs w:val="24"/>
        </w:rPr>
        <w:t xml:space="preserve">Wydanie towaru określonego w § 1 umowy nastąpi w siedzibie Zespołu Szkół ……………… najpóźniej </w:t>
      </w:r>
      <w:r w:rsidRPr="00927E53">
        <w:rPr>
          <w:rFonts w:ascii="Calibri" w:eastAsia="Times New Roman" w:hAnsi="Calibri"/>
          <w:b/>
          <w:sz w:val="24"/>
          <w:szCs w:val="24"/>
        </w:rPr>
        <w:t>w terminie …………………. dni od daty podpisania umowy</w:t>
      </w:r>
      <w:r w:rsidRPr="00927E53">
        <w:rPr>
          <w:rFonts w:ascii="Calibri" w:eastAsia="Times New Roman" w:hAnsi="Calibri"/>
          <w:sz w:val="24"/>
          <w:szCs w:val="24"/>
        </w:rPr>
        <w:t xml:space="preserve">. </w:t>
      </w:r>
    </w:p>
    <w:p w:rsidR="00927E53" w:rsidRPr="00927E53" w:rsidRDefault="00927E53" w:rsidP="00927E53">
      <w:pPr>
        <w:widowControl w:val="0"/>
        <w:numPr>
          <w:ilvl w:val="0"/>
          <w:numId w:val="5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sz w:val="24"/>
          <w:szCs w:val="24"/>
        </w:rPr>
      </w:pPr>
      <w:r w:rsidRPr="00927E53">
        <w:rPr>
          <w:rFonts w:ascii="Calibri" w:eastAsia="Times New Roman" w:hAnsi="Calibri"/>
          <w:sz w:val="24"/>
          <w:szCs w:val="24"/>
        </w:rPr>
        <w:t>W razie zmiany miejsca wykonania zobowiązania wydania lub odbioru towaru po zawarciu umowy, dodatkowe koszty tym spowodowane obowiązana będzie ponieść Strona, której dotyczą przyczyny zmiany.</w:t>
      </w:r>
    </w:p>
    <w:p w:rsidR="00927E53" w:rsidRPr="00927E53" w:rsidRDefault="00927E53" w:rsidP="00927E53">
      <w:pPr>
        <w:widowControl w:val="0"/>
        <w:numPr>
          <w:ilvl w:val="0"/>
          <w:numId w:val="5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sz w:val="24"/>
          <w:szCs w:val="24"/>
        </w:rPr>
      </w:pPr>
      <w:r w:rsidRPr="00927E53">
        <w:rPr>
          <w:rFonts w:ascii="Calibri" w:eastAsia="Times New Roman" w:hAnsi="Calibri"/>
          <w:sz w:val="24"/>
          <w:szCs w:val="24"/>
        </w:rPr>
        <w:t xml:space="preserve">Koszty wydania i transportu towaru obciążają Wykonawcę i są ujęte w cenie określonej </w:t>
      </w:r>
      <w:r w:rsidRPr="00927E53">
        <w:rPr>
          <w:rFonts w:ascii="Calibri" w:eastAsia="Times New Roman" w:hAnsi="Calibri"/>
          <w:sz w:val="24"/>
          <w:szCs w:val="24"/>
        </w:rPr>
        <w:br/>
        <w:t xml:space="preserve">w </w:t>
      </w:r>
      <w:r w:rsidRPr="00927E53">
        <w:rPr>
          <w:rFonts w:ascii="Calibri" w:eastAsia="Times New Roman" w:hAnsi="Calibri"/>
          <w:b/>
          <w:sz w:val="24"/>
          <w:szCs w:val="24"/>
        </w:rPr>
        <w:t>§ 2</w:t>
      </w:r>
      <w:r w:rsidRPr="00927E53">
        <w:rPr>
          <w:rFonts w:ascii="Calibri" w:eastAsia="Times New Roman" w:hAnsi="Calibri"/>
          <w:sz w:val="24"/>
          <w:szCs w:val="24"/>
        </w:rPr>
        <w:t xml:space="preserve"> umowy.</w:t>
      </w:r>
    </w:p>
    <w:p w:rsidR="00927E53" w:rsidRPr="00927E53" w:rsidRDefault="00927E53" w:rsidP="00927E53">
      <w:pPr>
        <w:tabs>
          <w:tab w:val="left" w:pos="284"/>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4. Zamawiający zastrzega sobie prawo odmowy przyjęcia świadczenia częściowego  w przypadku, gdy narusza to jego uzasadniony interes.</w:t>
      </w:r>
    </w:p>
    <w:p w:rsidR="00927E53" w:rsidRPr="00927E53" w:rsidRDefault="00927E53" w:rsidP="00927E53">
      <w:pPr>
        <w:tabs>
          <w:tab w:val="left" w:pos="284"/>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5. Wydanie towaru Zamawiającemu następuje z chwilą umożliwienia mu przez Wykonawcę fizycznego objęcia rzeczy w posiadanie wraz z dokumentami umożliwiającymi rozporządzanie towarem oraz wymaganymi atestami i certyfikatami.</w:t>
      </w:r>
    </w:p>
    <w:p w:rsidR="00927E53" w:rsidRPr="00927E53" w:rsidRDefault="00927E53" w:rsidP="00927E53">
      <w:pPr>
        <w:spacing w:after="0" w:line="320" w:lineRule="atLeast"/>
        <w:jc w:val="center"/>
        <w:rPr>
          <w:rFonts w:ascii="Calibri" w:eastAsia="Times New Roman" w:hAnsi="Calibri"/>
          <w:b/>
          <w:sz w:val="24"/>
          <w:szCs w:val="24"/>
        </w:rPr>
      </w:pP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4</w:t>
      </w:r>
    </w:p>
    <w:p w:rsidR="00927E53" w:rsidRPr="00927E53" w:rsidRDefault="00927E53" w:rsidP="00927E53">
      <w:pPr>
        <w:tabs>
          <w:tab w:val="left" w:pos="284"/>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1. Zamawiający powinien zbadać towar w ciągu </w:t>
      </w:r>
      <w:r w:rsidRPr="00927E53">
        <w:rPr>
          <w:rFonts w:ascii="Calibri" w:eastAsia="Times New Roman" w:hAnsi="Calibri"/>
          <w:b/>
          <w:sz w:val="24"/>
          <w:szCs w:val="24"/>
        </w:rPr>
        <w:t>7</w:t>
      </w:r>
      <w:r w:rsidRPr="00927E53">
        <w:rPr>
          <w:rFonts w:ascii="Calibri" w:eastAsia="Times New Roman" w:hAnsi="Calibri"/>
          <w:sz w:val="24"/>
          <w:szCs w:val="24"/>
        </w:rPr>
        <w:t xml:space="preserve"> dni roboczych, licząc od dnia jego </w:t>
      </w:r>
      <w:r w:rsidRPr="00927E53">
        <w:rPr>
          <w:rFonts w:ascii="Calibri" w:eastAsia="Times New Roman" w:hAnsi="Calibri"/>
          <w:b/>
          <w:sz w:val="24"/>
          <w:szCs w:val="24"/>
        </w:rPr>
        <w:t xml:space="preserve">wydania </w:t>
      </w:r>
      <w:r w:rsidRPr="00927E53">
        <w:rPr>
          <w:rFonts w:ascii="Calibri" w:eastAsia="Times New Roman" w:hAnsi="Calibri"/>
          <w:b/>
          <w:sz w:val="24"/>
          <w:szCs w:val="24"/>
        </w:rPr>
        <w:br/>
      </w:r>
      <w:r w:rsidRPr="00927E53">
        <w:rPr>
          <w:rFonts w:ascii="Calibri" w:eastAsia="Times New Roman" w:hAnsi="Calibri"/>
          <w:sz w:val="24"/>
          <w:szCs w:val="24"/>
        </w:rPr>
        <w:t xml:space="preserve">i </w:t>
      </w:r>
      <w:r w:rsidRPr="00927E53">
        <w:rPr>
          <w:rFonts w:ascii="Calibri" w:eastAsia="Times New Roman" w:hAnsi="Calibri"/>
          <w:b/>
          <w:sz w:val="24"/>
          <w:szCs w:val="24"/>
        </w:rPr>
        <w:t>odebrać</w:t>
      </w:r>
      <w:r w:rsidRPr="00927E53">
        <w:rPr>
          <w:rFonts w:ascii="Calibri" w:eastAsia="Times New Roman" w:hAnsi="Calibri"/>
          <w:sz w:val="24"/>
          <w:szCs w:val="24"/>
        </w:rPr>
        <w:t xml:space="preserve"> towar. Zamawiający potwierdza odbiór towaru poprzez sporządzenie oraz podpisanie protokołu odbioru. Osoby odpowiedzialne za zweryfikowanie i odbiór towaru od strony Zamawiającego: </w:t>
      </w:r>
      <w:r w:rsidRPr="00927E53">
        <w:rPr>
          <w:rFonts w:ascii="Calibri" w:eastAsia="Times New Roman" w:hAnsi="Calibri"/>
          <w:b/>
          <w:sz w:val="24"/>
          <w:szCs w:val="24"/>
        </w:rPr>
        <w:t>……………………………………….</w:t>
      </w:r>
      <w:r w:rsidRPr="00927E53">
        <w:rPr>
          <w:rFonts w:ascii="Calibri" w:eastAsia="Times New Roman" w:hAnsi="Calibri"/>
          <w:sz w:val="24"/>
          <w:szCs w:val="24"/>
        </w:rPr>
        <w:t>.</w:t>
      </w:r>
    </w:p>
    <w:p w:rsidR="00927E53" w:rsidRPr="00927E53" w:rsidRDefault="00927E53" w:rsidP="00927E53">
      <w:pPr>
        <w:tabs>
          <w:tab w:val="left" w:pos="284"/>
          <w:tab w:val="left" w:pos="567"/>
        </w:tabs>
        <w:spacing w:after="0" w:line="320" w:lineRule="atLeast"/>
        <w:ind w:left="284" w:hanging="284"/>
        <w:jc w:val="both"/>
        <w:rPr>
          <w:rFonts w:ascii="Calibri" w:eastAsia="Times New Roman" w:hAnsi="Calibri"/>
          <w:b/>
          <w:sz w:val="24"/>
          <w:szCs w:val="24"/>
        </w:rPr>
      </w:pPr>
      <w:r w:rsidRPr="00927E53">
        <w:rPr>
          <w:rFonts w:ascii="Calibri" w:eastAsia="Times New Roman" w:hAnsi="Calibri"/>
          <w:sz w:val="24"/>
          <w:szCs w:val="24"/>
        </w:rPr>
        <w:t xml:space="preserve">2. W razie stwierdzenia wad lub braków Zamawiający w terminie podanym w </w:t>
      </w:r>
      <w:r w:rsidRPr="00927E53">
        <w:rPr>
          <w:rFonts w:ascii="Calibri" w:eastAsia="Times New Roman" w:hAnsi="Calibri"/>
          <w:b/>
          <w:sz w:val="24"/>
          <w:szCs w:val="24"/>
        </w:rPr>
        <w:t>ust. 1</w:t>
      </w:r>
      <w:r w:rsidRPr="00927E53">
        <w:rPr>
          <w:rFonts w:ascii="Calibri" w:eastAsia="Times New Roman" w:hAnsi="Calibri"/>
          <w:sz w:val="24"/>
          <w:szCs w:val="24"/>
        </w:rPr>
        <w:t xml:space="preserve"> złoży Wykonawcy pisemną reklamację i odmówi dokonania odbioru towaru. </w:t>
      </w:r>
    </w:p>
    <w:p w:rsidR="00927E53" w:rsidRPr="00927E53" w:rsidRDefault="00927E53" w:rsidP="00927E53">
      <w:pPr>
        <w:tabs>
          <w:tab w:val="left" w:pos="284"/>
          <w:tab w:val="left" w:pos="567"/>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3. Wykonawca jest obowiązany w terminie do </w:t>
      </w:r>
      <w:r w:rsidRPr="00927E53">
        <w:rPr>
          <w:rFonts w:ascii="Calibri" w:eastAsia="Times New Roman" w:hAnsi="Calibri"/>
          <w:b/>
          <w:sz w:val="24"/>
          <w:szCs w:val="24"/>
        </w:rPr>
        <w:t>7</w:t>
      </w:r>
      <w:r w:rsidRPr="00927E53">
        <w:rPr>
          <w:rFonts w:ascii="Calibri" w:eastAsia="Times New Roman" w:hAnsi="Calibri"/>
          <w:sz w:val="24"/>
          <w:szCs w:val="24"/>
        </w:rPr>
        <w:t xml:space="preserve"> dni kalendarzowych reklamację rozpatrzyć i udzielić odpowiedzi na piśmie, czy reklamację uznaje, a w razie uznania, podać sposób jej załatwienia.</w:t>
      </w:r>
    </w:p>
    <w:p w:rsidR="00927E53" w:rsidRPr="00927E53" w:rsidRDefault="00927E53" w:rsidP="00927E53">
      <w:pPr>
        <w:tabs>
          <w:tab w:val="left" w:pos="284"/>
          <w:tab w:val="left" w:pos="567"/>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4. Ryzyko utraty lub uszkodzenia towaru w skutek okoliczności, za które ani Zamawiający, ani Wykonawca zgodnie z Umową odpowiedzialności nie ponosi, przechodzi na Zamawiającego z chwilą wydania towaru przez Wykonawcę.</w:t>
      </w:r>
    </w:p>
    <w:p w:rsidR="00927E53" w:rsidRPr="00927E53" w:rsidRDefault="00927E53" w:rsidP="00927E53">
      <w:pPr>
        <w:widowControl w:val="0"/>
        <w:autoSpaceDE w:val="0"/>
        <w:autoSpaceDN w:val="0"/>
        <w:adjustRightInd w:val="0"/>
        <w:spacing w:after="0" w:line="320" w:lineRule="atLeast"/>
        <w:ind w:left="709" w:hanging="709"/>
        <w:jc w:val="center"/>
        <w:rPr>
          <w:rFonts w:ascii="Calibri" w:eastAsia="Times New Roman" w:hAnsi="Calibri"/>
          <w:b/>
          <w:bCs/>
          <w:sz w:val="24"/>
          <w:szCs w:val="24"/>
        </w:rPr>
      </w:pP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5</w:t>
      </w:r>
    </w:p>
    <w:p w:rsidR="00927E53" w:rsidRPr="00927E53" w:rsidRDefault="00927E53" w:rsidP="00927E53">
      <w:pPr>
        <w:widowControl w:val="0"/>
        <w:autoSpaceDE w:val="0"/>
        <w:autoSpaceDN w:val="0"/>
        <w:adjustRightInd w:val="0"/>
        <w:spacing w:after="0" w:line="320" w:lineRule="atLeast"/>
        <w:ind w:left="709" w:hanging="709"/>
        <w:jc w:val="center"/>
        <w:rPr>
          <w:rFonts w:ascii="Calibri" w:eastAsia="Times New Roman" w:hAnsi="Calibri"/>
          <w:b/>
          <w:bCs/>
          <w:sz w:val="24"/>
          <w:szCs w:val="24"/>
        </w:rPr>
      </w:pPr>
      <w:r w:rsidRPr="00927E53">
        <w:rPr>
          <w:rFonts w:ascii="Calibri" w:eastAsia="Times New Roman" w:hAnsi="Calibri"/>
          <w:b/>
          <w:bCs/>
          <w:sz w:val="24"/>
          <w:szCs w:val="24"/>
        </w:rPr>
        <w:t>Gwarancje i rękojmia.</w:t>
      </w:r>
    </w:p>
    <w:p w:rsidR="00927E53" w:rsidRPr="00927E53" w:rsidRDefault="00927E53" w:rsidP="00927E53">
      <w:pPr>
        <w:numPr>
          <w:ilvl w:val="0"/>
          <w:numId w:val="53"/>
        </w:numPr>
        <w:spacing w:after="0" w:line="320" w:lineRule="atLeast"/>
        <w:jc w:val="both"/>
        <w:rPr>
          <w:rFonts w:ascii="Calibri" w:eastAsia="Times New Roman" w:hAnsi="Calibri"/>
          <w:sz w:val="24"/>
          <w:szCs w:val="24"/>
        </w:rPr>
      </w:pPr>
      <w:r w:rsidRPr="00927E53">
        <w:rPr>
          <w:rFonts w:ascii="Calibri" w:eastAsia="Times New Roman" w:hAnsi="Calibri"/>
          <w:sz w:val="24"/>
          <w:szCs w:val="24"/>
        </w:rPr>
        <w:t>Wykonawca udziela Zamawiającemu na to</w:t>
      </w:r>
      <w:r w:rsidRPr="00927E53">
        <w:rPr>
          <w:rFonts w:ascii="Calibri" w:eastAsia="Times New Roman" w:hAnsi="Calibri"/>
          <w:sz w:val="24"/>
          <w:szCs w:val="24"/>
        </w:rPr>
        <w:t>war określony w załączniku nr 5</w:t>
      </w:r>
      <w:r w:rsidRPr="00927E53">
        <w:rPr>
          <w:rFonts w:ascii="Calibri" w:eastAsia="Times New Roman" w:hAnsi="Calibri"/>
          <w:sz w:val="24"/>
          <w:szCs w:val="24"/>
        </w:rPr>
        <w:t xml:space="preserve"> do </w:t>
      </w:r>
      <w:proofErr w:type="spellStart"/>
      <w:r w:rsidRPr="00927E53">
        <w:rPr>
          <w:rFonts w:ascii="Calibri" w:eastAsia="Times New Roman" w:hAnsi="Calibri"/>
          <w:sz w:val="24"/>
          <w:szCs w:val="24"/>
        </w:rPr>
        <w:t>siwz</w:t>
      </w:r>
      <w:proofErr w:type="spellEnd"/>
      <w:r w:rsidRPr="00927E53">
        <w:rPr>
          <w:rFonts w:ascii="Calibri" w:eastAsia="Times New Roman" w:hAnsi="Calibri"/>
          <w:sz w:val="24"/>
          <w:szCs w:val="24"/>
        </w:rPr>
        <w:t xml:space="preserve">  pn.  „Szczegółowy opis przedmiotu zamówienia” gwarancję na okres wskazany każdorazowo </w:t>
      </w:r>
      <w:r w:rsidRPr="00927E53">
        <w:rPr>
          <w:rFonts w:ascii="Calibri" w:eastAsia="Times New Roman" w:hAnsi="Calibri"/>
          <w:sz w:val="24"/>
          <w:szCs w:val="24"/>
        </w:rPr>
        <w:lastRenderedPageBreak/>
        <w:t xml:space="preserve">w w/w załączniku, licząc od dnia podpisania protokołu odbioru towaru. Wykonawca winien wystawić dokument gwarancyjny. </w:t>
      </w:r>
    </w:p>
    <w:p w:rsidR="00927E53" w:rsidRPr="00927E53" w:rsidRDefault="00927E53" w:rsidP="00927E53">
      <w:pPr>
        <w:numPr>
          <w:ilvl w:val="0"/>
          <w:numId w:val="53"/>
        </w:numPr>
        <w:spacing w:after="0" w:line="320" w:lineRule="atLeast"/>
        <w:jc w:val="both"/>
        <w:rPr>
          <w:rFonts w:ascii="Calibri" w:eastAsia="Times New Roman" w:hAnsi="Calibri"/>
          <w:sz w:val="24"/>
          <w:szCs w:val="24"/>
        </w:rPr>
      </w:pPr>
      <w:r w:rsidRPr="00927E53">
        <w:rPr>
          <w:rFonts w:ascii="Calibri" w:eastAsia="Times New Roman" w:hAnsi="Calibri"/>
          <w:sz w:val="24"/>
          <w:szCs w:val="24"/>
        </w:rPr>
        <w:t xml:space="preserve">Gwarancja określona w ust. 1 zostaje wydłużona zgodnie z ofertą Wykonawcy  o </w:t>
      </w:r>
      <w:r>
        <w:rPr>
          <w:rFonts w:ascii="Calibri" w:eastAsia="Times New Roman" w:hAnsi="Calibri"/>
          <w:sz w:val="24"/>
          <w:szCs w:val="24"/>
        </w:rPr>
        <w:t>……….</w:t>
      </w:r>
      <w:r w:rsidRPr="00927E53">
        <w:rPr>
          <w:rFonts w:ascii="Calibri" w:eastAsia="Times New Roman" w:hAnsi="Calibri"/>
          <w:sz w:val="24"/>
          <w:szCs w:val="24"/>
        </w:rPr>
        <w:t xml:space="preserve"> miesięcy.</w:t>
      </w:r>
    </w:p>
    <w:p w:rsidR="00927E53" w:rsidRPr="00927E53" w:rsidRDefault="00927E53" w:rsidP="00927E53">
      <w:pPr>
        <w:numPr>
          <w:ilvl w:val="0"/>
          <w:numId w:val="53"/>
        </w:num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Uprawnienia Zamawiającego z tytułu gwarancji nie uchybiają uprawnieniom przysługującym mu z tytułu rękojmi za wady.</w:t>
      </w:r>
    </w:p>
    <w:p w:rsidR="00927E53" w:rsidRPr="00927E53" w:rsidRDefault="00927E53" w:rsidP="00927E53">
      <w:pPr>
        <w:numPr>
          <w:ilvl w:val="0"/>
          <w:numId w:val="53"/>
        </w:num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Okres gwarancji dla naprawianego towaru ulega wydłużeniu o czas do usunięcia wad.</w:t>
      </w:r>
    </w:p>
    <w:p w:rsidR="00927E53" w:rsidRPr="00927E53" w:rsidRDefault="00927E53" w:rsidP="00927E53">
      <w:pPr>
        <w:numPr>
          <w:ilvl w:val="0"/>
          <w:numId w:val="53"/>
        </w:num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Zakres odpowiedzialności Wykonawcy z tytułu rękojmi i gwarancji wynika z przepisów kodeksu cywilnego.</w:t>
      </w:r>
    </w:p>
    <w:p w:rsidR="00927E53" w:rsidRPr="00927E53" w:rsidRDefault="00927E53" w:rsidP="00927E53">
      <w:pPr>
        <w:widowControl w:val="0"/>
        <w:tabs>
          <w:tab w:val="num" w:pos="0"/>
        </w:tabs>
        <w:autoSpaceDE w:val="0"/>
        <w:autoSpaceDN w:val="0"/>
        <w:adjustRightInd w:val="0"/>
        <w:spacing w:after="0" w:line="320" w:lineRule="atLeast"/>
        <w:jc w:val="center"/>
        <w:rPr>
          <w:rFonts w:ascii="Calibri" w:eastAsia="Times New Roman" w:hAnsi="Calibri"/>
          <w:b/>
          <w:bCs/>
          <w:sz w:val="24"/>
          <w:szCs w:val="24"/>
        </w:rPr>
      </w:pPr>
      <w:r w:rsidRPr="00927E53">
        <w:rPr>
          <w:rFonts w:ascii="Calibri" w:eastAsia="Times New Roman" w:hAnsi="Calibri"/>
          <w:b/>
          <w:bCs/>
          <w:sz w:val="24"/>
          <w:szCs w:val="24"/>
        </w:rPr>
        <w:t>§ 6</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1. W przypadku niewykonania lub nienależytego wykonania umowy Wykonawca zobowiązuje się zapłacić Zamawiającemu karę umowną w wysokości:</w:t>
      </w:r>
    </w:p>
    <w:p w:rsidR="00927E53" w:rsidRPr="00927E53" w:rsidRDefault="00927E53" w:rsidP="00927E53">
      <w:pPr>
        <w:spacing w:after="0" w:line="320" w:lineRule="atLeast"/>
        <w:ind w:left="568" w:hanging="284"/>
        <w:jc w:val="both"/>
        <w:rPr>
          <w:rFonts w:ascii="Calibri" w:eastAsia="Times New Roman" w:hAnsi="Calibri"/>
          <w:sz w:val="24"/>
          <w:szCs w:val="24"/>
        </w:rPr>
      </w:pPr>
      <w:r w:rsidRPr="00927E53">
        <w:rPr>
          <w:rFonts w:ascii="Calibri" w:eastAsia="Times New Roman" w:hAnsi="Calibri"/>
          <w:sz w:val="24"/>
          <w:szCs w:val="24"/>
        </w:rPr>
        <w:t>a) 10</w:t>
      </w:r>
      <w:r w:rsidRPr="00927E53">
        <w:rPr>
          <w:rFonts w:ascii="Calibri" w:eastAsia="Times New Roman" w:hAnsi="Calibri"/>
          <w:b/>
          <w:sz w:val="24"/>
          <w:szCs w:val="24"/>
        </w:rPr>
        <w:t xml:space="preserve"> </w:t>
      </w:r>
      <w:r w:rsidRPr="00927E53">
        <w:rPr>
          <w:rFonts w:ascii="Calibri" w:eastAsia="Times New Roman" w:hAnsi="Calibri"/>
          <w:sz w:val="24"/>
          <w:szCs w:val="24"/>
        </w:rPr>
        <w:t>% wartości towaru określonej w § 2 ust. 1 jeżeli Zamawiający odstąpi od umowy z powodu okoliczności, za które odpowiada Wykonawca,</w:t>
      </w:r>
    </w:p>
    <w:p w:rsidR="00927E53" w:rsidRPr="00927E53" w:rsidRDefault="00927E53" w:rsidP="00927E53">
      <w:pPr>
        <w:spacing w:after="0" w:line="320" w:lineRule="atLeast"/>
        <w:ind w:left="568" w:hanging="284"/>
        <w:jc w:val="both"/>
        <w:rPr>
          <w:rFonts w:ascii="Calibri" w:eastAsia="Times New Roman" w:hAnsi="Calibri"/>
          <w:sz w:val="24"/>
          <w:szCs w:val="24"/>
        </w:rPr>
      </w:pPr>
      <w:r w:rsidRPr="00927E53">
        <w:rPr>
          <w:rFonts w:ascii="Calibri" w:eastAsia="Times New Roman" w:hAnsi="Calibri"/>
          <w:sz w:val="24"/>
          <w:szCs w:val="24"/>
        </w:rPr>
        <w:t>b) 0,5</w:t>
      </w:r>
      <w:r w:rsidRPr="00927E53">
        <w:rPr>
          <w:rFonts w:ascii="Calibri" w:eastAsia="Times New Roman" w:hAnsi="Calibri"/>
          <w:b/>
          <w:sz w:val="24"/>
          <w:szCs w:val="24"/>
        </w:rPr>
        <w:t xml:space="preserve"> </w:t>
      </w:r>
      <w:r w:rsidRPr="00927E53">
        <w:rPr>
          <w:rFonts w:ascii="Calibri" w:eastAsia="Times New Roman" w:hAnsi="Calibri"/>
          <w:sz w:val="24"/>
          <w:szCs w:val="24"/>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927E53" w:rsidRPr="00927E53" w:rsidRDefault="00927E53" w:rsidP="00927E53">
      <w:pPr>
        <w:tabs>
          <w:tab w:val="left" w:pos="993"/>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2. W przypadku niewykonania lub nienależytego wykonania umowy Zamawiający zobowiązuje się zapłacić Wykonawcy karę umowną w wysokości:</w:t>
      </w:r>
    </w:p>
    <w:p w:rsidR="00927E53" w:rsidRPr="00927E53" w:rsidRDefault="00927E53" w:rsidP="00927E53">
      <w:pPr>
        <w:tabs>
          <w:tab w:val="left" w:pos="993"/>
        </w:tabs>
        <w:spacing w:after="0" w:line="320" w:lineRule="atLeast"/>
        <w:ind w:left="568" w:hanging="284"/>
        <w:jc w:val="both"/>
        <w:rPr>
          <w:rFonts w:ascii="Calibri" w:eastAsia="Times New Roman" w:hAnsi="Calibri"/>
          <w:sz w:val="24"/>
          <w:szCs w:val="24"/>
        </w:rPr>
      </w:pPr>
      <w:r w:rsidRPr="00927E53">
        <w:rPr>
          <w:rFonts w:ascii="Calibri" w:eastAsia="Times New Roman" w:hAnsi="Calibri"/>
          <w:sz w:val="24"/>
          <w:szCs w:val="24"/>
        </w:rPr>
        <w:t>a) 0,5</w:t>
      </w:r>
      <w:r w:rsidRPr="00927E53">
        <w:rPr>
          <w:rFonts w:ascii="Calibri" w:eastAsia="Times New Roman" w:hAnsi="Calibri"/>
          <w:b/>
          <w:sz w:val="24"/>
          <w:szCs w:val="24"/>
        </w:rPr>
        <w:t xml:space="preserve"> </w:t>
      </w:r>
      <w:r w:rsidRPr="00927E53">
        <w:rPr>
          <w:rFonts w:ascii="Calibri" w:eastAsia="Times New Roman" w:hAnsi="Calibri"/>
          <w:sz w:val="24"/>
          <w:szCs w:val="24"/>
        </w:rPr>
        <w:t>% wartości towaru określonej w § 2 ust. 1 będącego przedmiotem umowy, jeżeli Wykonawca odstąpi od umowy z powodu okoliczności, za które odpowiada Zamawiający,</w:t>
      </w:r>
    </w:p>
    <w:p w:rsidR="00927E53" w:rsidRPr="00927E53" w:rsidRDefault="00927E53" w:rsidP="00927E53">
      <w:pPr>
        <w:tabs>
          <w:tab w:val="left" w:pos="993"/>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3. Strony zastrzegają sobie możliwość dochodzenia odszkodowania uzupełniającego na zasadach ogólnych.</w:t>
      </w:r>
    </w:p>
    <w:p w:rsidR="00927E53" w:rsidRPr="00927E53" w:rsidRDefault="00927E53" w:rsidP="00927E53">
      <w:pPr>
        <w:tabs>
          <w:tab w:val="left" w:pos="993"/>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4. Roszczenie o zapłatę kar umownych staje się wymagalne:</w:t>
      </w:r>
    </w:p>
    <w:p w:rsidR="00927E53" w:rsidRPr="00927E53" w:rsidRDefault="00927E53" w:rsidP="00927E53">
      <w:pPr>
        <w:tabs>
          <w:tab w:val="left" w:pos="993"/>
        </w:tabs>
        <w:spacing w:after="0" w:line="320" w:lineRule="atLeast"/>
        <w:ind w:left="568" w:hanging="284"/>
        <w:jc w:val="both"/>
        <w:rPr>
          <w:rFonts w:ascii="Calibri" w:eastAsia="Times New Roman" w:hAnsi="Calibri"/>
          <w:sz w:val="24"/>
          <w:szCs w:val="24"/>
        </w:rPr>
      </w:pPr>
      <w:r w:rsidRPr="00927E53">
        <w:rPr>
          <w:rFonts w:ascii="Calibri" w:eastAsia="Times New Roman" w:hAnsi="Calibri"/>
          <w:sz w:val="24"/>
          <w:szCs w:val="24"/>
        </w:rPr>
        <w:t>a) za pierwszy rozpoczęty dzień zwłoki - w tym dniu,</w:t>
      </w:r>
    </w:p>
    <w:p w:rsidR="00927E53" w:rsidRPr="00927E53" w:rsidRDefault="00927E53" w:rsidP="00927E53">
      <w:pPr>
        <w:tabs>
          <w:tab w:val="left" w:pos="993"/>
        </w:tabs>
        <w:spacing w:after="0" w:line="320" w:lineRule="atLeast"/>
        <w:ind w:left="568" w:hanging="284"/>
        <w:jc w:val="both"/>
        <w:rPr>
          <w:rFonts w:ascii="Calibri" w:eastAsia="Times New Roman" w:hAnsi="Calibri"/>
          <w:sz w:val="24"/>
          <w:szCs w:val="24"/>
        </w:rPr>
      </w:pPr>
      <w:r w:rsidRPr="00927E53">
        <w:rPr>
          <w:rFonts w:ascii="Calibri" w:eastAsia="Times New Roman" w:hAnsi="Calibri"/>
          <w:sz w:val="24"/>
          <w:szCs w:val="24"/>
        </w:rPr>
        <w:t>b) za odstąpienie od umowy z winy drugiej strony - w dniu dotarcia do drugiej strony oświadczenia o odstąpieniu od umowy.</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5. Wykonawca wyraża zgodę na potrącenie kar umownych z należnego mu wynagrodzenia o którym mowa w § 2 ust. 1.</w:t>
      </w: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7</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 xml:space="preserve">1. Jeżeli Wykonawca popadnie w zwłokę w wykonaniu obowiązku wydania Zamawiającemu towaru w terminie oznaczonym w </w:t>
      </w:r>
      <w:r w:rsidRPr="00927E53">
        <w:rPr>
          <w:rFonts w:ascii="Calibri" w:eastAsia="Times New Roman" w:hAnsi="Calibri"/>
          <w:b/>
          <w:sz w:val="24"/>
          <w:szCs w:val="24"/>
        </w:rPr>
        <w:t xml:space="preserve">§ 3 </w:t>
      </w:r>
      <w:r w:rsidRPr="00927E53">
        <w:rPr>
          <w:rFonts w:ascii="Calibri" w:eastAsia="Times New Roman" w:hAnsi="Calibri"/>
          <w:sz w:val="24"/>
          <w:szCs w:val="24"/>
        </w:rPr>
        <w:t xml:space="preserve">Umowy, to Zamawiający może wyznaczyć dodatkowy termin wydania towaru nie rezygnując z kary umownej i odszkodowania, </w:t>
      </w:r>
    </w:p>
    <w:p w:rsidR="00927E53" w:rsidRPr="00927E53" w:rsidRDefault="00927E53" w:rsidP="00927E53">
      <w:pPr>
        <w:spacing w:after="0" w:line="320" w:lineRule="atLeast"/>
        <w:ind w:left="284" w:hanging="284"/>
        <w:jc w:val="both"/>
        <w:rPr>
          <w:rFonts w:ascii="Calibri" w:eastAsia="Times New Roman" w:hAnsi="Calibri"/>
          <w:sz w:val="24"/>
          <w:szCs w:val="24"/>
        </w:rPr>
      </w:pP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ab/>
        <w:t>a w przypadku zwłoki powyżej 14 dni  może od umowy odstąpić bez potrzeby wyznaczania Wykonawcy dodatkowego terminu do wydania towaru.</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lastRenderedPageBreak/>
        <w:t>2. Jeżeli Zamawiający popadnie w zwłokę w wykonaniu obowiązku odbioru towaru, to Wykonawca będzie miał prawo odstąpić od umowy po uprzednim pisemnym wezwaniu Kupującego do odbioru towaru.</w:t>
      </w:r>
    </w:p>
    <w:p w:rsidR="00927E53" w:rsidRPr="00927E53" w:rsidRDefault="00927E53" w:rsidP="00927E53">
      <w:pPr>
        <w:spacing w:after="0" w:line="240" w:lineRule="auto"/>
        <w:jc w:val="center"/>
        <w:rPr>
          <w:rFonts w:ascii="Calibri" w:eastAsia="Times New Roman" w:hAnsi="Calibri"/>
          <w:b/>
          <w:bCs/>
          <w:sz w:val="24"/>
          <w:szCs w:val="24"/>
        </w:rPr>
      </w:pPr>
      <w:r w:rsidRPr="00927E53">
        <w:rPr>
          <w:rFonts w:ascii="Calibri" w:eastAsia="Times New Roman" w:hAnsi="Calibri"/>
          <w:b/>
          <w:bCs/>
          <w:sz w:val="24"/>
          <w:szCs w:val="24"/>
        </w:rPr>
        <w:t>§ 8</w:t>
      </w:r>
    </w:p>
    <w:p w:rsidR="00927E53" w:rsidRPr="00927E53" w:rsidRDefault="00927E53" w:rsidP="00927E53">
      <w:pPr>
        <w:spacing w:after="0" w:line="240" w:lineRule="auto"/>
        <w:jc w:val="center"/>
        <w:rPr>
          <w:rFonts w:ascii="Calibri" w:eastAsia="Times New Roman" w:hAnsi="Calibri"/>
          <w:b/>
          <w:bCs/>
          <w:sz w:val="24"/>
          <w:szCs w:val="24"/>
        </w:rPr>
      </w:pPr>
      <w:r w:rsidRPr="00927E53">
        <w:rPr>
          <w:rFonts w:ascii="Calibri" w:eastAsia="Times New Roman" w:hAnsi="Calibri"/>
          <w:b/>
          <w:bCs/>
          <w:sz w:val="24"/>
          <w:szCs w:val="24"/>
        </w:rPr>
        <w:t>Poufność</w:t>
      </w:r>
    </w:p>
    <w:p w:rsidR="00927E53" w:rsidRPr="00927E53" w:rsidRDefault="00927E53" w:rsidP="00927E53">
      <w:pPr>
        <w:spacing w:before="120" w:after="0" w:line="240" w:lineRule="auto"/>
        <w:ind w:left="284" w:hanging="284"/>
        <w:jc w:val="both"/>
        <w:rPr>
          <w:rFonts w:ascii="Calibri" w:eastAsia="Times New Roman" w:hAnsi="Calibri"/>
          <w:sz w:val="24"/>
          <w:szCs w:val="24"/>
        </w:rPr>
      </w:pPr>
      <w:r w:rsidRPr="00927E53">
        <w:rPr>
          <w:rFonts w:ascii="Calibri" w:eastAsia="Times New Roman" w:hAnsi="Calibri"/>
          <w:b/>
          <w:bCs/>
          <w:sz w:val="24"/>
          <w:szCs w:val="24"/>
        </w:rPr>
        <w:t> </w:t>
      </w:r>
      <w:r w:rsidRPr="00927E53">
        <w:rPr>
          <w:rFonts w:ascii="Calibri" w:eastAsia="Times New Roman" w:hAnsi="Calibri"/>
          <w:sz w:val="24"/>
          <w:szCs w:val="24"/>
        </w:rPr>
        <w:t>1. Strony zobowiązują się do nie przekazywania, nie ujawniania osobom trzecim i niewykorzystywania Informacji Poufnych, niezależnie od tego, czy Strona podjęła niezbędne działania w celu zachowania ich poufności.</w:t>
      </w:r>
    </w:p>
    <w:p w:rsidR="00927E53" w:rsidRPr="00927E53" w:rsidRDefault="00927E53" w:rsidP="00927E53">
      <w:pPr>
        <w:spacing w:before="120" w:after="0" w:line="240" w:lineRule="auto"/>
        <w:ind w:left="284" w:hanging="284"/>
        <w:jc w:val="both"/>
        <w:rPr>
          <w:rFonts w:ascii="Calibri" w:eastAsia="Times New Roman" w:hAnsi="Calibri"/>
          <w:sz w:val="24"/>
          <w:szCs w:val="24"/>
        </w:rPr>
      </w:pPr>
      <w:r w:rsidRPr="00927E53">
        <w:rPr>
          <w:rFonts w:ascii="Calibri" w:eastAsia="Times New Roman" w:hAnsi="Calibri"/>
          <w:sz w:val="24"/>
          <w:szCs w:val="24"/>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927E53" w:rsidRPr="00927E53" w:rsidRDefault="00927E53" w:rsidP="00927E53">
      <w:pPr>
        <w:spacing w:before="120" w:after="0" w:line="240" w:lineRule="auto"/>
        <w:ind w:left="284"/>
        <w:jc w:val="both"/>
        <w:rPr>
          <w:rFonts w:ascii="Calibri" w:eastAsia="Times New Roman" w:hAnsi="Calibri"/>
          <w:sz w:val="24"/>
          <w:szCs w:val="24"/>
        </w:rPr>
      </w:pPr>
      <w:r w:rsidRPr="00927E53">
        <w:rPr>
          <w:rFonts w:ascii="Calibri" w:eastAsia="Times New Roman" w:hAnsi="Calibri"/>
          <w:sz w:val="24"/>
          <w:szCs w:val="24"/>
        </w:rPr>
        <w:t>a)       kontrahentów Stron i prowadzonych przez nich działalności,</w:t>
      </w:r>
    </w:p>
    <w:p w:rsidR="00927E53" w:rsidRPr="00927E53" w:rsidRDefault="00927E53" w:rsidP="00927E53">
      <w:pPr>
        <w:spacing w:before="120" w:after="0" w:line="240" w:lineRule="auto"/>
        <w:ind w:left="284"/>
        <w:jc w:val="both"/>
        <w:rPr>
          <w:rFonts w:ascii="Calibri" w:eastAsia="Times New Roman" w:hAnsi="Calibri"/>
          <w:sz w:val="24"/>
          <w:szCs w:val="24"/>
        </w:rPr>
      </w:pPr>
      <w:r w:rsidRPr="00927E53">
        <w:rPr>
          <w:rFonts w:ascii="Calibri" w:eastAsia="Times New Roman" w:hAnsi="Calibri"/>
          <w:sz w:val="24"/>
          <w:szCs w:val="24"/>
        </w:rPr>
        <w:t>b)       udziałowców, względnie akcjonariuszy Stron i prowadzonych przez nich działalności,</w:t>
      </w:r>
    </w:p>
    <w:p w:rsidR="00927E53" w:rsidRPr="00927E53" w:rsidRDefault="00927E53" w:rsidP="00927E53">
      <w:pPr>
        <w:spacing w:before="120" w:after="0" w:line="240" w:lineRule="auto"/>
        <w:ind w:left="284"/>
        <w:jc w:val="both"/>
        <w:rPr>
          <w:rFonts w:ascii="Calibri" w:eastAsia="Times New Roman" w:hAnsi="Calibri"/>
          <w:sz w:val="24"/>
          <w:szCs w:val="24"/>
        </w:rPr>
      </w:pPr>
      <w:r w:rsidRPr="00927E53">
        <w:rPr>
          <w:rFonts w:ascii="Calibri" w:eastAsia="Times New Roman" w:hAnsi="Calibri"/>
          <w:sz w:val="24"/>
          <w:szCs w:val="24"/>
        </w:rPr>
        <w:t>c)       tajemnicy handlowej Stron,</w:t>
      </w:r>
    </w:p>
    <w:p w:rsidR="00927E53" w:rsidRPr="00927E53" w:rsidRDefault="00927E53" w:rsidP="00927E53">
      <w:pPr>
        <w:spacing w:before="120" w:after="0" w:line="240" w:lineRule="auto"/>
        <w:ind w:left="284"/>
        <w:jc w:val="both"/>
        <w:rPr>
          <w:rFonts w:ascii="Calibri" w:eastAsia="Times New Roman" w:hAnsi="Calibri"/>
          <w:sz w:val="24"/>
          <w:szCs w:val="24"/>
        </w:rPr>
      </w:pPr>
      <w:r w:rsidRPr="00927E53">
        <w:rPr>
          <w:rFonts w:ascii="Calibri" w:eastAsia="Times New Roman" w:hAnsi="Calibri"/>
          <w:sz w:val="24"/>
          <w:szCs w:val="24"/>
        </w:rPr>
        <w:t xml:space="preserve">d)      rozwiązań softwareowych i technologii informatycznych wykorzystywanych przez  </w:t>
      </w:r>
      <w:r w:rsidRPr="00927E53">
        <w:rPr>
          <w:rFonts w:ascii="Calibri" w:eastAsia="Times New Roman" w:hAnsi="Calibri"/>
          <w:sz w:val="24"/>
          <w:szCs w:val="24"/>
        </w:rPr>
        <w:br/>
      </w:r>
      <w:r w:rsidRPr="00927E53">
        <w:rPr>
          <w:rFonts w:ascii="Calibri" w:eastAsia="Times New Roman" w:hAnsi="Calibri"/>
          <w:sz w:val="24"/>
          <w:szCs w:val="24"/>
        </w:rPr>
        <w:tab/>
        <w:t xml:space="preserve">   Strony,</w:t>
      </w:r>
    </w:p>
    <w:p w:rsidR="00927E53" w:rsidRPr="00927E53" w:rsidRDefault="00927E53" w:rsidP="00927E53">
      <w:pPr>
        <w:spacing w:before="120" w:after="0" w:line="240" w:lineRule="auto"/>
        <w:ind w:left="284"/>
        <w:jc w:val="both"/>
        <w:rPr>
          <w:rFonts w:ascii="Calibri" w:eastAsia="Times New Roman" w:hAnsi="Calibri"/>
          <w:sz w:val="24"/>
          <w:szCs w:val="24"/>
        </w:rPr>
      </w:pPr>
      <w:r w:rsidRPr="00927E53">
        <w:rPr>
          <w:rFonts w:ascii="Calibri" w:eastAsia="Times New Roman" w:hAnsi="Calibri"/>
          <w:sz w:val="24"/>
          <w:szCs w:val="24"/>
        </w:rPr>
        <w:t>e)      marketingu i reklamy,</w:t>
      </w:r>
    </w:p>
    <w:p w:rsidR="00927E53" w:rsidRPr="00927E53" w:rsidRDefault="00927E53" w:rsidP="00927E53">
      <w:pPr>
        <w:spacing w:before="120" w:after="0" w:line="240" w:lineRule="auto"/>
        <w:ind w:left="708" w:hanging="424"/>
        <w:jc w:val="both"/>
        <w:rPr>
          <w:rFonts w:ascii="Calibri" w:eastAsia="Times New Roman" w:hAnsi="Calibri"/>
          <w:sz w:val="24"/>
          <w:szCs w:val="24"/>
        </w:rPr>
      </w:pPr>
      <w:r w:rsidRPr="00927E53">
        <w:rPr>
          <w:rFonts w:ascii="Calibri" w:eastAsia="Times New Roman" w:hAnsi="Calibri"/>
          <w:sz w:val="24"/>
          <w:szCs w:val="24"/>
        </w:rPr>
        <w:t xml:space="preserve">f)       wszelkich opracowań i dokumentów dostarczonych przez Strony w wyniku </w:t>
      </w:r>
      <w:r w:rsidRPr="00927E53">
        <w:rPr>
          <w:rFonts w:ascii="Calibri" w:eastAsia="Times New Roman" w:hAnsi="Calibri"/>
          <w:sz w:val="24"/>
          <w:szCs w:val="24"/>
        </w:rPr>
        <w:br/>
        <w:t xml:space="preserve"> wykonania wspólnych przedsięwzięć gospodarczych Stron.</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 3.      Zobowiązanie, o którym mowa w ust. 1 nie dotyczy informacji:</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1)      powszechnie dostępnych w momencie ich ujawnienia, pod warunkiem, że do ujawnienia ich doszło bez winy którejkolwiek ze Stron,</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2)      które znajdowały się w posiadaniu danej Strony przed ich ujawnieniem, pod warunkiem, że Strona ta weszła w posiadanie tych informacji w sposób zgodny z prawem, chyba że zostały dostarczone poufnie,</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3)      na których przekazanie, ujawnienie i wykorzystanie druga Strona wyraziła uprzednią zgodę w formie pisemnej,</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4)      do których przekazania, ujawnienia lub wykorzystania Strona jest zobowiązana na podstawie obowiązujących przepisów, orzeczeń i decyzji sądów oraz upoważnionych organów i instytucji,</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w:t>
      </w:r>
      <w:r w:rsidRPr="00927E53">
        <w:rPr>
          <w:rFonts w:ascii="Calibri" w:eastAsia="Times New Roman" w:hAnsi="Calibri"/>
          <w:sz w:val="24"/>
          <w:szCs w:val="24"/>
        </w:rPr>
        <w:lastRenderedPageBreak/>
        <w:t xml:space="preserve">Stron będzie zmuszona ujawnić jakiekolwiek Informacje Poufne w razie zaistnienia jednej </w:t>
      </w:r>
      <w:r w:rsidRPr="00927E53">
        <w:rPr>
          <w:rFonts w:ascii="Calibri" w:eastAsia="Times New Roman" w:hAnsi="Calibri"/>
          <w:sz w:val="24"/>
          <w:szCs w:val="24"/>
        </w:rPr>
        <w:br/>
        <w:t>z powyższych sytuacji, niezwłocznie powiadomi ona drugą Stronę o takiej konieczności.</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5.      Zobowiązania, o których mowa w niniejszym paragrafie wiążą Strony bezterminowo.</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 xml:space="preserve">6.      Strony zobowiązują się wykorzystywać Informacje Poufne wyłącznie w zakresie  </w:t>
      </w:r>
      <w:r w:rsidRPr="00927E53">
        <w:rPr>
          <w:rFonts w:ascii="Calibri" w:eastAsia="Times New Roman" w:hAnsi="Calibri"/>
          <w:sz w:val="24"/>
          <w:szCs w:val="24"/>
        </w:rPr>
        <w:br/>
        <w:t>i w związku z wykonywaniem wspólnych przedsięwzięć gospodarczych.</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 xml:space="preserve">7.      Informacje Poufne mogą być przekazywane pomiędzy Stronami wyłącznie  </w:t>
      </w:r>
      <w:r w:rsidRPr="00927E53">
        <w:rPr>
          <w:rFonts w:ascii="Calibri" w:eastAsia="Times New Roman" w:hAnsi="Calibri"/>
          <w:sz w:val="24"/>
          <w:szCs w:val="24"/>
        </w:rPr>
        <w:br/>
        <w:t>z zachowaniem poniższych zasad:</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1)      Informacje Poufne mogą być przekazywane ustnie, pisemnie, w formie zapisu magnetycznego lub cyfrowego lub w jakikolwiek inny sposób uzgodniony przez Strony,</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3)      przekazane przez daną Stronę Informacje Poufne przechowywane będą przez Stronę, która je otrzymała w sposób zapewniający zachowanie ich poufności.</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927E53" w:rsidRPr="00927E53" w:rsidRDefault="00927E53" w:rsidP="00927E53">
      <w:pPr>
        <w:spacing w:before="120" w:after="0" w:line="240" w:lineRule="auto"/>
        <w:jc w:val="both"/>
        <w:rPr>
          <w:rFonts w:ascii="Calibri" w:eastAsia="Times New Roman" w:hAnsi="Calibri"/>
          <w:sz w:val="24"/>
          <w:szCs w:val="24"/>
        </w:rPr>
      </w:pPr>
      <w:r w:rsidRPr="00927E53">
        <w:rPr>
          <w:rFonts w:ascii="Calibri" w:eastAsia="Times New Roman" w:hAnsi="Calibri"/>
          <w:sz w:val="24"/>
          <w:szCs w:val="24"/>
        </w:rPr>
        <w:t xml:space="preserve">9.      W przypadku niewykonania lub nienależytego wykonania obowiązków wynikających </w:t>
      </w:r>
      <w:r w:rsidRPr="00927E53">
        <w:rPr>
          <w:rFonts w:ascii="Calibri" w:eastAsia="Times New Roman" w:hAnsi="Calibri"/>
          <w:sz w:val="24"/>
          <w:szCs w:val="24"/>
        </w:rPr>
        <w:br/>
        <w:t>z niniejszej umowy, przez co rozumie się ujawnienie informacji uznanych za poufne, Stronie, której prawa zostały naruszone przysługuje prawo do dochodzenia od drugiej Strony odszkodowania na zasadach określonych w Kodeksie Cywilnym.</w:t>
      </w: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9</w:t>
      </w:r>
    </w:p>
    <w:p w:rsidR="00927E53" w:rsidRPr="00927E53" w:rsidRDefault="00927E53" w:rsidP="00927E53">
      <w:pPr>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1. Zmiany umowy wymagają formy pisemnej pod rygorem nieważności.</w:t>
      </w:r>
    </w:p>
    <w:p w:rsidR="00927E53" w:rsidRPr="00927E53" w:rsidRDefault="00927E53" w:rsidP="00927E53">
      <w:pPr>
        <w:tabs>
          <w:tab w:val="left" w:pos="0"/>
        </w:tabs>
        <w:spacing w:after="0" w:line="320" w:lineRule="atLeast"/>
        <w:ind w:left="284" w:hanging="284"/>
        <w:jc w:val="both"/>
        <w:rPr>
          <w:rFonts w:ascii="Calibri" w:eastAsia="Times New Roman" w:hAnsi="Calibri"/>
          <w:sz w:val="24"/>
          <w:szCs w:val="24"/>
        </w:rPr>
      </w:pPr>
      <w:r w:rsidRPr="00927E53">
        <w:rPr>
          <w:rFonts w:ascii="Calibri" w:eastAsia="Times New Roman" w:hAnsi="Calibri"/>
          <w:sz w:val="24"/>
          <w:szCs w:val="24"/>
        </w:rPr>
        <w:t>2. Wykonawca nie może przenieść praw i obowiązków wynikających z niniejszej umowy na osoby trzecie bez uprzedniej pisemnej zgody Zamawiającego, a w szczególności dokonywać cesji wierzytelności.</w:t>
      </w: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10</w:t>
      </w:r>
    </w:p>
    <w:p w:rsidR="00927E53" w:rsidRPr="00927E53" w:rsidRDefault="00927E53" w:rsidP="00927E53">
      <w:pPr>
        <w:tabs>
          <w:tab w:val="left" w:pos="0"/>
        </w:tabs>
        <w:spacing w:after="0" w:line="320" w:lineRule="atLeast"/>
        <w:jc w:val="both"/>
        <w:rPr>
          <w:rFonts w:ascii="Calibri" w:eastAsia="Times New Roman" w:hAnsi="Calibri"/>
          <w:sz w:val="24"/>
          <w:szCs w:val="24"/>
        </w:rPr>
      </w:pPr>
      <w:r w:rsidRPr="00927E53">
        <w:rPr>
          <w:rFonts w:ascii="Calibri" w:eastAsia="Times New Roman" w:hAnsi="Calibri"/>
          <w:sz w:val="24"/>
          <w:szCs w:val="24"/>
        </w:rPr>
        <w:t>Wszelkie spory wynikające z niniejszej umowy, których nie da się rozstrzygnąć w sposób polubowny przez strony, będą rozstrzygane przez sąd właściwy miejscowo dla siedziby Zamawiającego.</w:t>
      </w: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11</w:t>
      </w:r>
    </w:p>
    <w:p w:rsidR="00927E53" w:rsidRPr="00927E53" w:rsidRDefault="00927E53" w:rsidP="00927E53">
      <w:pPr>
        <w:spacing w:after="0" w:line="320" w:lineRule="atLeast"/>
        <w:jc w:val="both"/>
        <w:rPr>
          <w:rFonts w:ascii="Calibri" w:eastAsia="Times New Roman" w:hAnsi="Calibri"/>
          <w:sz w:val="24"/>
          <w:szCs w:val="24"/>
        </w:rPr>
      </w:pPr>
      <w:r w:rsidRPr="00927E53">
        <w:rPr>
          <w:rFonts w:ascii="Calibri" w:eastAsia="Times New Roman" w:hAnsi="Calibri"/>
          <w:sz w:val="24"/>
          <w:szCs w:val="24"/>
        </w:rPr>
        <w:t>W sprawach nie uregulowanych postanowieniami niniejszej umowy mają zastosowanie przepisy kodeksu cywilnego oraz ustawy prawo zamówień publicznych.</w:t>
      </w:r>
    </w:p>
    <w:p w:rsidR="00927E53" w:rsidRPr="00927E53" w:rsidRDefault="00927E53" w:rsidP="00927E53">
      <w:pPr>
        <w:spacing w:after="0" w:line="320" w:lineRule="atLeast"/>
        <w:jc w:val="center"/>
        <w:rPr>
          <w:rFonts w:ascii="Calibri" w:eastAsia="Times New Roman" w:hAnsi="Calibri"/>
          <w:b/>
          <w:sz w:val="24"/>
          <w:szCs w:val="24"/>
        </w:rPr>
      </w:pPr>
      <w:r w:rsidRPr="00927E53">
        <w:rPr>
          <w:rFonts w:ascii="Calibri" w:eastAsia="Times New Roman" w:hAnsi="Calibri"/>
          <w:b/>
          <w:sz w:val="24"/>
          <w:szCs w:val="24"/>
        </w:rPr>
        <w:t>§ 12</w:t>
      </w:r>
    </w:p>
    <w:p w:rsidR="00927E53" w:rsidRPr="00927E53" w:rsidRDefault="00927E53" w:rsidP="00927E53">
      <w:pPr>
        <w:widowControl w:val="0"/>
        <w:tabs>
          <w:tab w:val="left" w:pos="0"/>
        </w:tabs>
        <w:autoSpaceDE w:val="0"/>
        <w:autoSpaceDN w:val="0"/>
        <w:adjustRightInd w:val="0"/>
        <w:spacing w:after="0" w:line="320" w:lineRule="atLeast"/>
        <w:jc w:val="both"/>
        <w:rPr>
          <w:rFonts w:ascii="Calibri" w:eastAsia="Times New Roman" w:hAnsi="Calibri"/>
          <w:sz w:val="24"/>
          <w:szCs w:val="24"/>
        </w:rPr>
      </w:pPr>
      <w:r w:rsidRPr="00927E53">
        <w:rPr>
          <w:rFonts w:ascii="Calibri" w:eastAsia="Times New Roman" w:hAnsi="Calibri"/>
          <w:sz w:val="24"/>
          <w:szCs w:val="24"/>
        </w:rPr>
        <w:t>Umowę spisano w dwóch jednobrzmiących egzemplarzach, jeden egzemplarz dla Zamawiającego, jeden dla Wykonawcy.</w:t>
      </w:r>
    </w:p>
    <w:p w:rsidR="00927E53" w:rsidRPr="00927E53" w:rsidRDefault="00927E53" w:rsidP="00927E53">
      <w:pPr>
        <w:spacing w:after="0" w:line="320" w:lineRule="atLeast"/>
        <w:ind w:left="709" w:hanging="709"/>
        <w:jc w:val="both"/>
        <w:rPr>
          <w:rFonts w:ascii="Calibri" w:eastAsia="Times New Roman" w:hAnsi="Calibri"/>
          <w:sz w:val="24"/>
          <w:szCs w:val="24"/>
        </w:rPr>
      </w:pPr>
      <w:r w:rsidRPr="00927E53">
        <w:rPr>
          <w:rFonts w:ascii="Calibri" w:eastAsia="Times New Roman" w:hAnsi="Calibri"/>
          <w:sz w:val="24"/>
          <w:szCs w:val="24"/>
        </w:rPr>
        <w:t>………………………………………….</w:t>
      </w:r>
      <w:r w:rsidRPr="00927E53">
        <w:rPr>
          <w:rFonts w:ascii="Calibri" w:eastAsia="Times New Roman" w:hAnsi="Calibri"/>
          <w:sz w:val="24"/>
          <w:szCs w:val="24"/>
        </w:rPr>
        <w:tab/>
        <w:t xml:space="preserve">                                                        ……………………………………………</w:t>
      </w:r>
    </w:p>
    <w:p w:rsidR="00927E53" w:rsidRPr="00927E53" w:rsidRDefault="00927E53" w:rsidP="00927E53">
      <w:pPr>
        <w:spacing w:after="0" w:line="320" w:lineRule="atLeast"/>
        <w:jc w:val="both"/>
        <w:rPr>
          <w:rFonts w:ascii="Calibri" w:eastAsia="Times New Roman" w:hAnsi="Calibri"/>
          <w:i/>
          <w:sz w:val="24"/>
          <w:szCs w:val="24"/>
        </w:rPr>
      </w:pPr>
      <w:r w:rsidRPr="00927E53">
        <w:rPr>
          <w:rFonts w:ascii="Calibri" w:eastAsia="Times New Roman" w:hAnsi="Calibri"/>
          <w:i/>
          <w:sz w:val="24"/>
          <w:szCs w:val="24"/>
        </w:rPr>
        <w:t xml:space="preserve">          Zamawiający</w:t>
      </w:r>
      <w:r w:rsidRPr="00927E53">
        <w:rPr>
          <w:rFonts w:ascii="Calibri" w:eastAsia="Times New Roman" w:hAnsi="Calibri"/>
          <w:i/>
          <w:sz w:val="24"/>
          <w:szCs w:val="24"/>
        </w:rPr>
        <w:tab/>
      </w:r>
      <w:r w:rsidRPr="00927E53">
        <w:rPr>
          <w:rFonts w:ascii="Calibri" w:eastAsia="Times New Roman" w:hAnsi="Calibri"/>
          <w:i/>
          <w:sz w:val="24"/>
          <w:szCs w:val="24"/>
        </w:rPr>
        <w:tab/>
      </w:r>
      <w:r w:rsidRPr="00927E53">
        <w:rPr>
          <w:rFonts w:ascii="Calibri" w:eastAsia="Times New Roman" w:hAnsi="Calibri"/>
          <w:i/>
          <w:sz w:val="24"/>
          <w:szCs w:val="24"/>
        </w:rPr>
        <w:tab/>
        <w:t xml:space="preserve">       </w:t>
      </w:r>
      <w:r w:rsidRPr="00927E53">
        <w:rPr>
          <w:rFonts w:ascii="Calibri" w:eastAsia="Times New Roman" w:hAnsi="Calibri"/>
          <w:i/>
          <w:sz w:val="24"/>
          <w:szCs w:val="24"/>
        </w:rPr>
        <w:tab/>
      </w:r>
      <w:r w:rsidRPr="00927E53">
        <w:rPr>
          <w:rFonts w:ascii="Calibri" w:eastAsia="Times New Roman" w:hAnsi="Calibri"/>
          <w:i/>
          <w:sz w:val="24"/>
          <w:szCs w:val="24"/>
        </w:rPr>
        <w:tab/>
        <w:t xml:space="preserve">                                      Wykonawca</w:t>
      </w:r>
    </w:p>
    <w:p w:rsidR="00563DE2" w:rsidRPr="00F23B37" w:rsidRDefault="00563DE2" w:rsidP="00F23B37">
      <w:bookmarkStart w:id="0" w:name="_GoBack"/>
      <w:bookmarkEnd w:id="0"/>
    </w:p>
    <w:sectPr w:rsidR="00563DE2" w:rsidRPr="00F23B37" w:rsidSect="00B77B01">
      <w:headerReference w:type="default" r:id="rId9"/>
      <w:footerReference w:type="default" r:id="rId10"/>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2A" w:rsidRDefault="004F242A" w:rsidP="00F469F1">
      <w:pPr>
        <w:spacing w:after="0" w:line="240" w:lineRule="auto"/>
      </w:pPr>
      <w:r>
        <w:separator/>
      </w:r>
    </w:p>
  </w:endnote>
  <w:endnote w:type="continuationSeparator" w:id="0">
    <w:p w:rsidR="004F242A" w:rsidRDefault="004F242A"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2F" w:rsidRDefault="0004302F" w:rsidP="00DD6209">
    <w:pPr>
      <w:pStyle w:val="Stopka"/>
      <w:tabs>
        <w:tab w:val="clear" w:pos="4536"/>
        <w:tab w:val="clear" w:pos="9072"/>
        <w:tab w:val="left" w:pos="0"/>
      </w:tabs>
      <w:jc w:val="center"/>
      <w:rPr>
        <w:sz w:val="16"/>
        <w:szCs w:val="16"/>
      </w:rPr>
    </w:pPr>
  </w:p>
  <w:p w:rsidR="0004302F" w:rsidRPr="00B77B01" w:rsidRDefault="0004302F" w:rsidP="00DD6209">
    <w:pPr>
      <w:pStyle w:val="Stopka"/>
      <w:tabs>
        <w:tab w:val="clear" w:pos="4536"/>
        <w:tab w:val="clear" w:pos="9072"/>
        <w:tab w:val="left" w:pos="0"/>
      </w:tabs>
      <w:jc w:val="center"/>
      <w:rPr>
        <w:sz w:val="8"/>
        <w:szCs w:val="8"/>
      </w:rPr>
    </w:pPr>
  </w:p>
  <w:p w:rsidR="0004302F" w:rsidRPr="00DD6209" w:rsidRDefault="0004302F" w:rsidP="00DD6209">
    <w:pPr>
      <w:pStyle w:val="Stopka"/>
      <w:tabs>
        <w:tab w:val="clear" w:pos="4536"/>
        <w:tab w:val="clear" w:pos="9072"/>
        <w:tab w:val="left" w:pos="0"/>
      </w:tabs>
      <w:jc w:val="center"/>
      <w:rPr>
        <w:sz w:val="16"/>
        <w:szCs w:val="16"/>
      </w:rPr>
    </w:pPr>
    <w:r>
      <w:rPr>
        <w:noProof/>
        <w:sz w:val="16"/>
        <w:szCs w:val="16"/>
      </w:rPr>
      <mc:AlternateContent>
        <mc:Choice Requires="wps">
          <w:drawing>
            <wp:anchor distT="4294967295" distB="4294967295" distL="114300" distR="114300" simplePos="0" relativeHeight="251671552" behindDoc="0" locked="0" layoutInCell="1" allowOverlap="1" wp14:anchorId="3077F995" wp14:editId="05AE8560">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Pr="00DD6209">
      <w:rPr>
        <w:sz w:val="16"/>
        <w:szCs w:val="16"/>
      </w:rPr>
      <w:t>Projekt</w:t>
    </w:r>
    <w:r w:rsidR="00F23B37">
      <w:rPr>
        <w:sz w:val="16"/>
        <w:szCs w:val="16"/>
      </w:rPr>
      <w:t xml:space="preserve"> nr RPMP.10.01.03-12-0318/16 pn.</w:t>
    </w:r>
    <w:r w:rsidR="005263D0">
      <w:rPr>
        <w:sz w:val="16"/>
        <w:szCs w:val="16"/>
      </w:rPr>
      <w:t xml:space="preserve"> </w:t>
    </w:r>
    <w:r w:rsidR="00F23B37">
      <w:rPr>
        <w:sz w:val="16"/>
        <w:szCs w:val="16"/>
      </w:rPr>
      <w:t xml:space="preserve">„Rozwój kompetencji kluczowych uczniów oraz kompetencji i umiejętności zawodowych nauczycieli Zespołu Szkół nr 1 im. Wł. Orkana w Nowym Targu w obszarach ogólnych: matematyka i geografia” </w:t>
    </w:r>
    <w:r w:rsidR="00F23B37">
      <w:rPr>
        <w:sz w:val="16"/>
        <w:szCs w:val="16"/>
      </w:rPr>
      <w:br/>
    </w:r>
    <w:r w:rsidRPr="00DD6209">
      <w:rPr>
        <w:sz w:val="16"/>
        <w:szCs w:val="16"/>
      </w:rPr>
      <w:t xml:space="preserve">współfinansowany ze środków Unii Europejskiej: </w:t>
    </w:r>
    <w:r>
      <w:rPr>
        <w:sz w:val="16"/>
        <w:szCs w:val="16"/>
      </w:rPr>
      <w:t xml:space="preserve">z </w:t>
    </w:r>
    <w:r w:rsidRPr="00DD6209">
      <w:rPr>
        <w:sz w:val="16"/>
        <w:szCs w:val="16"/>
      </w:rPr>
      <w:t xml:space="preserve">Europejskiego Funduszu </w:t>
    </w:r>
    <w:r>
      <w:rPr>
        <w:sz w:val="16"/>
        <w:szCs w:val="16"/>
      </w:rPr>
      <w:t>Społecznego</w:t>
    </w:r>
    <w:r w:rsidRPr="00DD6209">
      <w:rPr>
        <w:sz w:val="16"/>
        <w:szCs w:val="16"/>
      </w:rPr>
      <w:br/>
      <w:t xml:space="preserve">w ramach Regionalnego Programu Operacyjnego Województwa Małopolskiego na lata 2014-2020 </w:t>
    </w:r>
    <w:r w:rsidRPr="00DD6209">
      <w:rPr>
        <w:sz w:val="16"/>
        <w:szCs w:val="16"/>
      </w:rPr>
      <w:br/>
    </w:r>
    <w:r>
      <w:rPr>
        <w:sz w:val="16"/>
        <w:szCs w:val="16"/>
      </w:rPr>
      <w:t>10</w:t>
    </w:r>
    <w:r w:rsidR="00EF219B">
      <w:rPr>
        <w:sz w:val="16"/>
        <w:szCs w:val="16"/>
      </w:rPr>
      <w:t xml:space="preserve"> </w:t>
    </w:r>
    <w:r>
      <w:rPr>
        <w:sz w:val="16"/>
        <w:szCs w:val="16"/>
      </w:rPr>
      <w:t xml:space="preserve">Oś Priorytetowa Wiedza i Kompetencje, Działanie </w:t>
    </w:r>
    <w:r w:rsidR="00EF219B">
      <w:rPr>
        <w:sz w:val="16"/>
        <w:szCs w:val="16"/>
      </w:rPr>
      <w:t>10.1 Rozwój kształcenia ogólnego,</w:t>
    </w:r>
    <w:r w:rsidRPr="00DD6209">
      <w:rPr>
        <w:sz w:val="16"/>
        <w:szCs w:val="16"/>
      </w:rPr>
      <w:t xml:space="preserve"> </w:t>
    </w:r>
    <w:r>
      <w:rPr>
        <w:sz w:val="16"/>
        <w:szCs w:val="16"/>
      </w:rPr>
      <w:br/>
    </w:r>
    <w:r w:rsidRPr="00DD6209">
      <w:rPr>
        <w:sz w:val="16"/>
        <w:szCs w:val="16"/>
      </w:rPr>
      <w:t xml:space="preserve">Poddziałanie </w:t>
    </w:r>
    <w:r w:rsidR="00EF219B">
      <w:rPr>
        <w:sz w:val="16"/>
        <w:szCs w:val="16"/>
      </w:rPr>
      <w:t>10.1.3 Edukacja w szkołach prowadzących kształcenie ogólne</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2A" w:rsidRDefault="004F242A" w:rsidP="00F469F1">
      <w:pPr>
        <w:spacing w:after="0" w:line="240" w:lineRule="auto"/>
      </w:pPr>
      <w:r>
        <w:separator/>
      </w:r>
    </w:p>
  </w:footnote>
  <w:footnote w:type="continuationSeparator" w:id="0">
    <w:p w:rsidR="004F242A" w:rsidRDefault="004F242A"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2F" w:rsidRDefault="0004302F">
    <w:pPr>
      <w:pStyle w:val="Nagwek"/>
    </w:pPr>
    <w:r>
      <w:rPr>
        <w:noProof/>
      </w:rPr>
      <w:drawing>
        <wp:anchor distT="0" distB="0" distL="114300" distR="114300" simplePos="0" relativeHeight="251674624" behindDoc="0" locked="0" layoutInCell="1" allowOverlap="1" wp14:anchorId="24847BFA" wp14:editId="0994F912">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14:anchorId="3323D373" wp14:editId="0073A73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9808" behindDoc="0" locked="0" layoutInCell="1" allowOverlap="1" wp14:anchorId="6FE1B00E" wp14:editId="402BFE33">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94080" behindDoc="0" locked="0" layoutInCell="1" allowOverlap="1" wp14:anchorId="72C3CC4E" wp14:editId="5C81CE1C">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7ACCF916" wp14:editId="247CB6E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4302F" w:rsidRPr="000D3DA1" w:rsidRDefault="0004302F" w:rsidP="008E7516">
                          <w:pPr>
                            <w:spacing w:after="0" w:line="240" w:lineRule="auto"/>
                            <w:ind w:left="-142" w:right="-169"/>
                            <w:rPr>
                              <w:b/>
                              <w:sz w:val="16"/>
                              <w:szCs w:val="16"/>
                            </w:rPr>
                          </w:pPr>
                          <w:r w:rsidRPr="000D3DA1">
                            <w:rPr>
                              <w:b/>
                              <w:sz w:val="16"/>
                              <w:szCs w:val="16"/>
                            </w:rPr>
                            <w:t>Powiat</w:t>
                          </w:r>
                        </w:p>
                        <w:p w:rsidR="0004302F" w:rsidRPr="000D3DA1" w:rsidRDefault="0004302F"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4302F" w:rsidRPr="000D3DA1" w:rsidRDefault="0004302F" w:rsidP="008E7516">
                    <w:pPr>
                      <w:spacing w:after="0" w:line="240" w:lineRule="auto"/>
                      <w:ind w:left="-142" w:right="-169"/>
                      <w:rPr>
                        <w:b/>
                        <w:sz w:val="16"/>
                        <w:szCs w:val="16"/>
                      </w:rPr>
                    </w:pPr>
                    <w:r w:rsidRPr="000D3DA1">
                      <w:rPr>
                        <w:b/>
                        <w:sz w:val="16"/>
                        <w:szCs w:val="16"/>
                      </w:rPr>
                      <w:t>Powiat</w:t>
                    </w:r>
                  </w:p>
                  <w:p w:rsidR="0004302F" w:rsidRPr="000D3DA1" w:rsidRDefault="0004302F"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rPr>
      <mc:AlternateContent>
        <mc:Choice Requires="wps">
          <w:drawing>
            <wp:anchor distT="4294967295" distB="4294967295" distL="114300" distR="114300" simplePos="0" relativeHeight="251666432" behindDoc="0" locked="0" layoutInCell="1" allowOverlap="1" wp14:anchorId="5F829EB4" wp14:editId="310F3BDA">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A8"/>
    <w:multiLevelType w:val="hybridMultilevel"/>
    <w:tmpl w:val="27C04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6E41B1"/>
    <w:multiLevelType w:val="hybridMultilevel"/>
    <w:tmpl w:val="49F0D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71495"/>
    <w:multiLevelType w:val="hybridMultilevel"/>
    <w:tmpl w:val="7ABE6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52328"/>
    <w:multiLevelType w:val="hybridMultilevel"/>
    <w:tmpl w:val="FEA81D94"/>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0B9F7189"/>
    <w:multiLevelType w:val="hybridMultilevel"/>
    <w:tmpl w:val="B35C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9125DA"/>
    <w:multiLevelType w:val="hybridMultilevel"/>
    <w:tmpl w:val="8BF0070E"/>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
    <w:nsid w:val="11BA3F59"/>
    <w:multiLevelType w:val="hybridMultilevel"/>
    <w:tmpl w:val="25FE0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0E57AA"/>
    <w:multiLevelType w:val="hybridMultilevel"/>
    <w:tmpl w:val="9E8AB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D51B7E"/>
    <w:multiLevelType w:val="hybridMultilevel"/>
    <w:tmpl w:val="AEBE1DC6"/>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3C22DAA"/>
    <w:multiLevelType w:val="hybridMultilevel"/>
    <w:tmpl w:val="BA90C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520ED3"/>
    <w:multiLevelType w:val="hybridMultilevel"/>
    <w:tmpl w:val="C2E67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53878"/>
    <w:multiLevelType w:val="hybridMultilevel"/>
    <w:tmpl w:val="AEBE1DC6"/>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C3026C9"/>
    <w:multiLevelType w:val="hybridMultilevel"/>
    <w:tmpl w:val="CD8AC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25492159"/>
    <w:multiLevelType w:val="hybridMultilevel"/>
    <w:tmpl w:val="4F8C44F8"/>
    <w:lvl w:ilvl="0" w:tplc="8ACC2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2A4C8C"/>
    <w:multiLevelType w:val="hybridMultilevel"/>
    <w:tmpl w:val="A9046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C01EDF"/>
    <w:multiLevelType w:val="hybridMultilevel"/>
    <w:tmpl w:val="B358AF0E"/>
    <w:lvl w:ilvl="0" w:tplc="77CA0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500D04"/>
    <w:multiLevelType w:val="hybridMultilevel"/>
    <w:tmpl w:val="B82052DC"/>
    <w:lvl w:ilvl="0" w:tplc="8B4C4D5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2A3857A9"/>
    <w:multiLevelType w:val="hybridMultilevel"/>
    <w:tmpl w:val="60726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DE5301"/>
    <w:multiLevelType w:val="hybridMultilevel"/>
    <w:tmpl w:val="945C2CDA"/>
    <w:lvl w:ilvl="0" w:tplc="5D26DA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CF5738B"/>
    <w:multiLevelType w:val="hybridMultilevel"/>
    <w:tmpl w:val="1854D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663151"/>
    <w:multiLevelType w:val="hybridMultilevel"/>
    <w:tmpl w:val="3ACE5542"/>
    <w:lvl w:ilvl="0" w:tplc="8ACC2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F3709CF"/>
    <w:multiLevelType w:val="hybridMultilevel"/>
    <w:tmpl w:val="D3FE615E"/>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nsid w:val="38584B04"/>
    <w:multiLevelType w:val="hybridMultilevel"/>
    <w:tmpl w:val="2F66B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E24756"/>
    <w:multiLevelType w:val="hybridMultilevel"/>
    <w:tmpl w:val="D9D0AB2C"/>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5">
    <w:nsid w:val="3BD8071A"/>
    <w:multiLevelType w:val="hybridMultilevel"/>
    <w:tmpl w:val="41E6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0E7EE0"/>
    <w:multiLevelType w:val="hybridMultilevel"/>
    <w:tmpl w:val="31086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9D5A28"/>
    <w:multiLevelType w:val="hybridMultilevel"/>
    <w:tmpl w:val="8C2E6558"/>
    <w:lvl w:ilvl="0" w:tplc="8ACC2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3346488"/>
    <w:multiLevelType w:val="hybridMultilevel"/>
    <w:tmpl w:val="B82052DC"/>
    <w:lvl w:ilvl="0" w:tplc="8B4C4D5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44635F1A"/>
    <w:multiLevelType w:val="hybridMultilevel"/>
    <w:tmpl w:val="8CC2593E"/>
    <w:lvl w:ilvl="0" w:tplc="13C25A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31">
    <w:nsid w:val="47BF2E60"/>
    <w:multiLevelType w:val="hybridMultilevel"/>
    <w:tmpl w:val="CA187B60"/>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nsid w:val="47D87C28"/>
    <w:multiLevelType w:val="hybridMultilevel"/>
    <w:tmpl w:val="4F8C44F8"/>
    <w:lvl w:ilvl="0" w:tplc="8ACC2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86C15DD"/>
    <w:multiLevelType w:val="hybridMultilevel"/>
    <w:tmpl w:val="D1286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B62236"/>
    <w:multiLevelType w:val="hybridMultilevel"/>
    <w:tmpl w:val="4DC29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5E6AD7"/>
    <w:multiLevelType w:val="hybridMultilevel"/>
    <w:tmpl w:val="083054C8"/>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6">
    <w:nsid w:val="4C947F6C"/>
    <w:multiLevelType w:val="hybridMultilevel"/>
    <w:tmpl w:val="AAAE5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3DE3C36"/>
    <w:multiLevelType w:val="hybridMultilevel"/>
    <w:tmpl w:val="AEBE1DC6"/>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5C196D8E"/>
    <w:multiLevelType w:val="hybridMultilevel"/>
    <w:tmpl w:val="7608B1C2"/>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nsid w:val="5CFD0CF4"/>
    <w:multiLevelType w:val="hybridMultilevel"/>
    <w:tmpl w:val="332A3E18"/>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0">
    <w:nsid w:val="5F7C6305"/>
    <w:multiLevelType w:val="hybridMultilevel"/>
    <w:tmpl w:val="DD9C4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126152"/>
    <w:multiLevelType w:val="hybridMultilevel"/>
    <w:tmpl w:val="97262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254369"/>
    <w:multiLevelType w:val="hybridMultilevel"/>
    <w:tmpl w:val="B9441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1A0A07"/>
    <w:multiLevelType w:val="hybridMultilevel"/>
    <w:tmpl w:val="B832C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9CF07E5"/>
    <w:multiLevelType w:val="hybridMultilevel"/>
    <w:tmpl w:val="0C489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A841E94"/>
    <w:multiLevelType w:val="hybridMultilevel"/>
    <w:tmpl w:val="95CA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AA50882"/>
    <w:multiLevelType w:val="hybridMultilevel"/>
    <w:tmpl w:val="4F8C44F8"/>
    <w:lvl w:ilvl="0" w:tplc="8ACC2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45767F"/>
    <w:multiLevelType w:val="hybridMultilevel"/>
    <w:tmpl w:val="8D021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44B2A4A"/>
    <w:multiLevelType w:val="hybridMultilevel"/>
    <w:tmpl w:val="337A4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7107E75"/>
    <w:multiLevelType w:val="hybridMultilevel"/>
    <w:tmpl w:val="5298E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A487952"/>
    <w:multiLevelType w:val="hybridMultilevel"/>
    <w:tmpl w:val="2BD04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C6E573B"/>
    <w:multiLevelType w:val="hybridMultilevel"/>
    <w:tmpl w:val="A400150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0"/>
  </w:num>
  <w:num w:numId="2">
    <w:abstractNumId w:val="34"/>
  </w:num>
  <w:num w:numId="3">
    <w:abstractNumId w:val="42"/>
  </w:num>
  <w:num w:numId="4">
    <w:abstractNumId w:val="4"/>
  </w:num>
  <w:num w:numId="5">
    <w:abstractNumId w:val="36"/>
  </w:num>
  <w:num w:numId="6">
    <w:abstractNumId w:val="43"/>
  </w:num>
  <w:num w:numId="7">
    <w:abstractNumId w:val="20"/>
  </w:num>
  <w:num w:numId="8">
    <w:abstractNumId w:val="40"/>
  </w:num>
  <w:num w:numId="9">
    <w:abstractNumId w:val="0"/>
  </w:num>
  <w:num w:numId="10">
    <w:abstractNumId w:val="25"/>
  </w:num>
  <w:num w:numId="11">
    <w:abstractNumId w:val="48"/>
  </w:num>
  <w:num w:numId="12">
    <w:abstractNumId w:val="23"/>
  </w:num>
  <w:num w:numId="13">
    <w:abstractNumId w:val="37"/>
  </w:num>
  <w:num w:numId="14">
    <w:abstractNumId w:val="2"/>
  </w:num>
  <w:num w:numId="15">
    <w:abstractNumId w:val="47"/>
  </w:num>
  <w:num w:numId="16">
    <w:abstractNumId w:val="46"/>
  </w:num>
  <w:num w:numId="17">
    <w:abstractNumId w:val="3"/>
  </w:num>
  <w:num w:numId="18">
    <w:abstractNumId w:val="35"/>
  </w:num>
  <w:num w:numId="19">
    <w:abstractNumId w:val="39"/>
  </w:num>
  <w:num w:numId="20">
    <w:abstractNumId w:val="24"/>
  </w:num>
  <w:num w:numId="21">
    <w:abstractNumId w:val="22"/>
  </w:num>
  <w:num w:numId="22">
    <w:abstractNumId w:val="38"/>
  </w:num>
  <w:num w:numId="23">
    <w:abstractNumId w:val="31"/>
  </w:num>
  <w:num w:numId="24">
    <w:abstractNumId w:val="5"/>
  </w:num>
  <w:num w:numId="25">
    <w:abstractNumId w:val="52"/>
  </w:num>
  <w:num w:numId="26">
    <w:abstractNumId w:val="1"/>
  </w:num>
  <w:num w:numId="27">
    <w:abstractNumId w:val="7"/>
  </w:num>
  <w:num w:numId="28">
    <w:abstractNumId w:val="12"/>
  </w:num>
  <w:num w:numId="29">
    <w:abstractNumId w:val="45"/>
  </w:num>
  <w:num w:numId="30">
    <w:abstractNumId w:val="28"/>
  </w:num>
  <w:num w:numId="31">
    <w:abstractNumId w:val="41"/>
  </w:num>
  <w:num w:numId="32">
    <w:abstractNumId w:val="15"/>
  </w:num>
  <w:num w:numId="33">
    <w:abstractNumId w:val="19"/>
  </w:num>
  <w:num w:numId="34">
    <w:abstractNumId w:val="26"/>
  </w:num>
  <w:num w:numId="35">
    <w:abstractNumId w:val="14"/>
  </w:num>
  <w:num w:numId="36">
    <w:abstractNumId w:val="17"/>
  </w:num>
  <w:num w:numId="37">
    <w:abstractNumId w:val="11"/>
  </w:num>
  <w:num w:numId="38">
    <w:abstractNumId w:val="32"/>
  </w:num>
  <w:num w:numId="39">
    <w:abstractNumId w:val="50"/>
  </w:num>
  <w:num w:numId="40">
    <w:abstractNumId w:val="33"/>
  </w:num>
  <w:num w:numId="41">
    <w:abstractNumId w:val="29"/>
  </w:num>
  <w:num w:numId="42">
    <w:abstractNumId w:val="51"/>
  </w:num>
  <w:num w:numId="43">
    <w:abstractNumId w:val="9"/>
  </w:num>
  <w:num w:numId="44">
    <w:abstractNumId w:val="8"/>
  </w:num>
  <w:num w:numId="45">
    <w:abstractNumId w:val="16"/>
  </w:num>
  <w:num w:numId="46">
    <w:abstractNumId w:val="6"/>
  </w:num>
  <w:num w:numId="47">
    <w:abstractNumId w:val="18"/>
  </w:num>
  <w:num w:numId="48">
    <w:abstractNumId w:val="44"/>
  </w:num>
  <w:num w:numId="49">
    <w:abstractNumId w:val="21"/>
  </w:num>
  <w:num w:numId="50">
    <w:abstractNumId w:val="27"/>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382"/>
    <w:rsid w:val="00013A39"/>
    <w:rsid w:val="000178B1"/>
    <w:rsid w:val="00025EA9"/>
    <w:rsid w:val="0004302F"/>
    <w:rsid w:val="0005051E"/>
    <w:rsid w:val="00050805"/>
    <w:rsid w:val="000508CB"/>
    <w:rsid w:val="000568C0"/>
    <w:rsid w:val="000616C1"/>
    <w:rsid w:val="00067F15"/>
    <w:rsid w:val="00071D6A"/>
    <w:rsid w:val="00074BF3"/>
    <w:rsid w:val="00083B39"/>
    <w:rsid w:val="00083B9D"/>
    <w:rsid w:val="00083CB6"/>
    <w:rsid w:val="00084E5E"/>
    <w:rsid w:val="0008514E"/>
    <w:rsid w:val="00087FC4"/>
    <w:rsid w:val="00094474"/>
    <w:rsid w:val="000A0EB8"/>
    <w:rsid w:val="000A1206"/>
    <w:rsid w:val="000B177B"/>
    <w:rsid w:val="000B28EB"/>
    <w:rsid w:val="000B52CC"/>
    <w:rsid w:val="000C50BE"/>
    <w:rsid w:val="000D1265"/>
    <w:rsid w:val="000D3DA1"/>
    <w:rsid w:val="000F4C07"/>
    <w:rsid w:val="000F540B"/>
    <w:rsid w:val="000F6F8D"/>
    <w:rsid w:val="000F7E28"/>
    <w:rsid w:val="00100ADE"/>
    <w:rsid w:val="00103553"/>
    <w:rsid w:val="00104226"/>
    <w:rsid w:val="001068ED"/>
    <w:rsid w:val="00107624"/>
    <w:rsid w:val="0011333F"/>
    <w:rsid w:val="001141AE"/>
    <w:rsid w:val="001151BE"/>
    <w:rsid w:val="00115EFF"/>
    <w:rsid w:val="001237E4"/>
    <w:rsid w:val="00123CD9"/>
    <w:rsid w:val="00125430"/>
    <w:rsid w:val="001343D1"/>
    <w:rsid w:val="0014194A"/>
    <w:rsid w:val="001564BF"/>
    <w:rsid w:val="00156DCD"/>
    <w:rsid w:val="001639FE"/>
    <w:rsid w:val="00163B93"/>
    <w:rsid w:val="00166CCF"/>
    <w:rsid w:val="001704D8"/>
    <w:rsid w:val="0017212B"/>
    <w:rsid w:val="001800ED"/>
    <w:rsid w:val="00180168"/>
    <w:rsid w:val="00185618"/>
    <w:rsid w:val="001873E9"/>
    <w:rsid w:val="001905D4"/>
    <w:rsid w:val="00191AA5"/>
    <w:rsid w:val="00194F97"/>
    <w:rsid w:val="00197E6A"/>
    <w:rsid w:val="001A4F20"/>
    <w:rsid w:val="001A57DA"/>
    <w:rsid w:val="001A5C77"/>
    <w:rsid w:val="001C0BBB"/>
    <w:rsid w:val="001C1A12"/>
    <w:rsid w:val="001C2044"/>
    <w:rsid w:val="001C7D26"/>
    <w:rsid w:val="001D1B3B"/>
    <w:rsid w:val="001D7DDD"/>
    <w:rsid w:val="001E23D0"/>
    <w:rsid w:val="001E2A64"/>
    <w:rsid w:val="001E7099"/>
    <w:rsid w:val="001F61D4"/>
    <w:rsid w:val="001F71C5"/>
    <w:rsid w:val="00206977"/>
    <w:rsid w:val="00207480"/>
    <w:rsid w:val="00212CD3"/>
    <w:rsid w:val="00217538"/>
    <w:rsid w:val="00223A68"/>
    <w:rsid w:val="002370E7"/>
    <w:rsid w:val="00241560"/>
    <w:rsid w:val="00243CFF"/>
    <w:rsid w:val="00250F0F"/>
    <w:rsid w:val="00251805"/>
    <w:rsid w:val="002567C4"/>
    <w:rsid w:val="00261D94"/>
    <w:rsid w:val="00264F34"/>
    <w:rsid w:val="00273B63"/>
    <w:rsid w:val="0027642C"/>
    <w:rsid w:val="0028375D"/>
    <w:rsid w:val="0029100A"/>
    <w:rsid w:val="00294CA2"/>
    <w:rsid w:val="00297D4F"/>
    <w:rsid w:val="002A13F5"/>
    <w:rsid w:val="002A7E5F"/>
    <w:rsid w:val="002B0C18"/>
    <w:rsid w:val="002B50B7"/>
    <w:rsid w:val="002C6D35"/>
    <w:rsid w:val="002D2DBA"/>
    <w:rsid w:val="002E0334"/>
    <w:rsid w:val="002F727E"/>
    <w:rsid w:val="00301E4D"/>
    <w:rsid w:val="00310706"/>
    <w:rsid w:val="00310B2F"/>
    <w:rsid w:val="00316541"/>
    <w:rsid w:val="00316A7C"/>
    <w:rsid w:val="00321B6A"/>
    <w:rsid w:val="00325D41"/>
    <w:rsid w:val="00326D6D"/>
    <w:rsid w:val="00335293"/>
    <w:rsid w:val="0033638D"/>
    <w:rsid w:val="00342227"/>
    <w:rsid w:val="00343E6C"/>
    <w:rsid w:val="0034638B"/>
    <w:rsid w:val="003513F7"/>
    <w:rsid w:val="00351575"/>
    <w:rsid w:val="00357D7A"/>
    <w:rsid w:val="00361C8D"/>
    <w:rsid w:val="00364A33"/>
    <w:rsid w:val="003735A7"/>
    <w:rsid w:val="00373B4D"/>
    <w:rsid w:val="00375710"/>
    <w:rsid w:val="003770FC"/>
    <w:rsid w:val="0037795B"/>
    <w:rsid w:val="0038465C"/>
    <w:rsid w:val="00386261"/>
    <w:rsid w:val="0039228C"/>
    <w:rsid w:val="00392599"/>
    <w:rsid w:val="003A0785"/>
    <w:rsid w:val="003B11BA"/>
    <w:rsid w:val="003B2895"/>
    <w:rsid w:val="003B51B7"/>
    <w:rsid w:val="003B668C"/>
    <w:rsid w:val="003B717C"/>
    <w:rsid w:val="003C1F70"/>
    <w:rsid w:val="003D05E8"/>
    <w:rsid w:val="003E0FEA"/>
    <w:rsid w:val="003F69B1"/>
    <w:rsid w:val="004004B1"/>
    <w:rsid w:val="0040113A"/>
    <w:rsid w:val="00416CCC"/>
    <w:rsid w:val="00417C56"/>
    <w:rsid w:val="00424BAE"/>
    <w:rsid w:val="0043409F"/>
    <w:rsid w:val="004362B3"/>
    <w:rsid w:val="00447C16"/>
    <w:rsid w:val="00447CDA"/>
    <w:rsid w:val="0045455D"/>
    <w:rsid w:val="00461441"/>
    <w:rsid w:val="004630B6"/>
    <w:rsid w:val="004672F1"/>
    <w:rsid w:val="00472144"/>
    <w:rsid w:val="0047544C"/>
    <w:rsid w:val="00476F68"/>
    <w:rsid w:val="00477140"/>
    <w:rsid w:val="004774BD"/>
    <w:rsid w:val="004876AA"/>
    <w:rsid w:val="004907B7"/>
    <w:rsid w:val="00492B46"/>
    <w:rsid w:val="00493B97"/>
    <w:rsid w:val="004941C3"/>
    <w:rsid w:val="004A1FA3"/>
    <w:rsid w:val="004B0CF5"/>
    <w:rsid w:val="004B5209"/>
    <w:rsid w:val="004B686E"/>
    <w:rsid w:val="004C604E"/>
    <w:rsid w:val="004D66B5"/>
    <w:rsid w:val="004E16C5"/>
    <w:rsid w:val="004E2512"/>
    <w:rsid w:val="004F242A"/>
    <w:rsid w:val="004F28A4"/>
    <w:rsid w:val="004F4C64"/>
    <w:rsid w:val="005007F3"/>
    <w:rsid w:val="005071C2"/>
    <w:rsid w:val="00511888"/>
    <w:rsid w:val="00520185"/>
    <w:rsid w:val="00522AD4"/>
    <w:rsid w:val="00523620"/>
    <w:rsid w:val="005263D0"/>
    <w:rsid w:val="0055731E"/>
    <w:rsid w:val="00563DE2"/>
    <w:rsid w:val="005739D5"/>
    <w:rsid w:val="00573FE4"/>
    <w:rsid w:val="00574162"/>
    <w:rsid w:val="00577C27"/>
    <w:rsid w:val="00581172"/>
    <w:rsid w:val="005811B5"/>
    <w:rsid w:val="00581AEB"/>
    <w:rsid w:val="0058459B"/>
    <w:rsid w:val="00585360"/>
    <w:rsid w:val="00590554"/>
    <w:rsid w:val="00590CE7"/>
    <w:rsid w:val="005941E6"/>
    <w:rsid w:val="005A1601"/>
    <w:rsid w:val="005A35A3"/>
    <w:rsid w:val="005A5D9C"/>
    <w:rsid w:val="005C0389"/>
    <w:rsid w:val="005C378A"/>
    <w:rsid w:val="005C5DB4"/>
    <w:rsid w:val="005D2B46"/>
    <w:rsid w:val="005D30E4"/>
    <w:rsid w:val="005E1E6E"/>
    <w:rsid w:val="005E325A"/>
    <w:rsid w:val="005E607B"/>
    <w:rsid w:val="005F7D3E"/>
    <w:rsid w:val="00604B52"/>
    <w:rsid w:val="006054D5"/>
    <w:rsid w:val="00615BA3"/>
    <w:rsid w:val="0061631D"/>
    <w:rsid w:val="00623ACF"/>
    <w:rsid w:val="0062411E"/>
    <w:rsid w:val="00634198"/>
    <w:rsid w:val="00637E3A"/>
    <w:rsid w:val="0064286F"/>
    <w:rsid w:val="0065036F"/>
    <w:rsid w:val="006504E7"/>
    <w:rsid w:val="00655777"/>
    <w:rsid w:val="0065681C"/>
    <w:rsid w:val="006652B1"/>
    <w:rsid w:val="00666829"/>
    <w:rsid w:val="00670114"/>
    <w:rsid w:val="006751FB"/>
    <w:rsid w:val="0068049A"/>
    <w:rsid w:val="00680BE9"/>
    <w:rsid w:val="00681F30"/>
    <w:rsid w:val="00696B0C"/>
    <w:rsid w:val="006A1288"/>
    <w:rsid w:val="006A20A5"/>
    <w:rsid w:val="006A4610"/>
    <w:rsid w:val="006C1842"/>
    <w:rsid w:val="006C2EBA"/>
    <w:rsid w:val="006D0C95"/>
    <w:rsid w:val="006D13E4"/>
    <w:rsid w:val="006D5C68"/>
    <w:rsid w:val="006F0ACD"/>
    <w:rsid w:val="006F619F"/>
    <w:rsid w:val="007136C8"/>
    <w:rsid w:val="00721022"/>
    <w:rsid w:val="00721BBB"/>
    <w:rsid w:val="0072211A"/>
    <w:rsid w:val="00723EC3"/>
    <w:rsid w:val="007339E1"/>
    <w:rsid w:val="00735176"/>
    <w:rsid w:val="0073676D"/>
    <w:rsid w:val="00737DB1"/>
    <w:rsid w:val="007478FE"/>
    <w:rsid w:val="007530A2"/>
    <w:rsid w:val="00755566"/>
    <w:rsid w:val="00780BF1"/>
    <w:rsid w:val="00792198"/>
    <w:rsid w:val="00794D72"/>
    <w:rsid w:val="00797676"/>
    <w:rsid w:val="007B2E63"/>
    <w:rsid w:val="007B383D"/>
    <w:rsid w:val="007B3FF5"/>
    <w:rsid w:val="007B789C"/>
    <w:rsid w:val="007C2E4C"/>
    <w:rsid w:val="007C364E"/>
    <w:rsid w:val="007D3F03"/>
    <w:rsid w:val="007D6771"/>
    <w:rsid w:val="007E1F95"/>
    <w:rsid w:val="007F2E99"/>
    <w:rsid w:val="007F518A"/>
    <w:rsid w:val="007F53BF"/>
    <w:rsid w:val="00803459"/>
    <w:rsid w:val="00825F4D"/>
    <w:rsid w:val="0082607A"/>
    <w:rsid w:val="0085269C"/>
    <w:rsid w:val="00855618"/>
    <w:rsid w:val="0085727D"/>
    <w:rsid w:val="00864153"/>
    <w:rsid w:val="00866B7F"/>
    <w:rsid w:val="00866C9D"/>
    <w:rsid w:val="0087094B"/>
    <w:rsid w:val="00870BF2"/>
    <w:rsid w:val="00871D21"/>
    <w:rsid w:val="008720DD"/>
    <w:rsid w:val="00877182"/>
    <w:rsid w:val="00877F4A"/>
    <w:rsid w:val="00882CAF"/>
    <w:rsid w:val="00883842"/>
    <w:rsid w:val="00886146"/>
    <w:rsid w:val="0089771D"/>
    <w:rsid w:val="00897BF7"/>
    <w:rsid w:val="008A0B0F"/>
    <w:rsid w:val="008A72D5"/>
    <w:rsid w:val="008B272D"/>
    <w:rsid w:val="008B5B01"/>
    <w:rsid w:val="008C2CFC"/>
    <w:rsid w:val="008D28D3"/>
    <w:rsid w:val="008E0046"/>
    <w:rsid w:val="008E12F3"/>
    <w:rsid w:val="008E7516"/>
    <w:rsid w:val="008F5605"/>
    <w:rsid w:val="008F769D"/>
    <w:rsid w:val="009017AC"/>
    <w:rsid w:val="00907A5B"/>
    <w:rsid w:val="009139D9"/>
    <w:rsid w:val="0091569E"/>
    <w:rsid w:val="009209C8"/>
    <w:rsid w:val="0092498F"/>
    <w:rsid w:val="00927E53"/>
    <w:rsid w:val="00945343"/>
    <w:rsid w:val="00951A62"/>
    <w:rsid w:val="009540D3"/>
    <w:rsid w:val="00954DC8"/>
    <w:rsid w:val="00956B3A"/>
    <w:rsid w:val="00957D2D"/>
    <w:rsid w:val="00962199"/>
    <w:rsid w:val="009627DE"/>
    <w:rsid w:val="00963A2E"/>
    <w:rsid w:val="00964496"/>
    <w:rsid w:val="00965C28"/>
    <w:rsid w:val="009738C6"/>
    <w:rsid w:val="0097523D"/>
    <w:rsid w:val="009762A9"/>
    <w:rsid w:val="0097756A"/>
    <w:rsid w:val="00977D76"/>
    <w:rsid w:val="009A04A4"/>
    <w:rsid w:val="009A0892"/>
    <w:rsid w:val="009A27D9"/>
    <w:rsid w:val="009A4433"/>
    <w:rsid w:val="009B0BB5"/>
    <w:rsid w:val="009D630B"/>
    <w:rsid w:val="009E4D34"/>
    <w:rsid w:val="009E52C4"/>
    <w:rsid w:val="009F2AA4"/>
    <w:rsid w:val="00A10701"/>
    <w:rsid w:val="00A14560"/>
    <w:rsid w:val="00A34C11"/>
    <w:rsid w:val="00A35BE2"/>
    <w:rsid w:val="00A543E9"/>
    <w:rsid w:val="00A54910"/>
    <w:rsid w:val="00A56A3C"/>
    <w:rsid w:val="00A621B5"/>
    <w:rsid w:val="00A65C91"/>
    <w:rsid w:val="00A80DAA"/>
    <w:rsid w:val="00AA217D"/>
    <w:rsid w:val="00AA32DB"/>
    <w:rsid w:val="00AA3A49"/>
    <w:rsid w:val="00AA69F3"/>
    <w:rsid w:val="00AB534A"/>
    <w:rsid w:val="00AC54D4"/>
    <w:rsid w:val="00AD7F87"/>
    <w:rsid w:val="00AE31A1"/>
    <w:rsid w:val="00AE683E"/>
    <w:rsid w:val="00AF1A60"/>
    <w:rsid w:val="00AF2CA5"/>
    <w:rsid w:val="00AF39AB"/>
    <w:rsid w:val="00B01C13"/>
    <w:rsid w:val="00B074AA"/>
    <w:rsid w:val="00B1559E"/>
    <w:rsid w:val="00B1709C"/>
    <w:rsid w:val="00B26A9B"/>
    <w:rsid w:val="00B27E7D"/>
    <w:rsid w:val="00B34A51"/>
    <w:rsid w:val="00B3592F"/>
    <w:rsid w:val="00B36CA9"/>
    <w:rsid w:val="00B41304"/>
    <w:rsid w:val="00B42695"/>
    <w:rsid w:val="00B468A1"/>
    <w:rsid w:val="00B50C62"/>
    <w:rsid w:val="00B56F5E"/>
    <w:rsid w:val="00B61190"/>
    <w:rsid w:val="00B77B01"/>
    <w:rsid w:val="00B874CB"/>
    <w:rsid w:val="00B954E5"/>
    <w:rsid w:val="00BA0A5A"/>
    <w:rsid w:val="00BA63B8"/>
    <w:rsid w:val="00BB1783"/>
    <w:rsid w:val="00BB28A4"/>
    <w:rsid w:val="00BB3C67"/>
    <w:rsid w:val="00BB4F3C"/>
    <w:rsid w:val="00BC44A8"/>
    <w:rsid w:val="00BC59CE"/>
    <w:rsid w:val="00BD5754"/>
    <w:rsid w:val="00BD6087"/>
    <w:rsid w:val="00BE0022"/>
    <w:rsid w:val="00BE5674"/>
    <w:rsid w:val="00BE6B52"/>
    <w:rsid w:val="00BF1642"/>
    <w:rsid w:val="00BF2D3C"/>
    <w:rsid w:val="00BF45CA"/>
    <w:rsid w:val="00BF76BF"/>
    <w:rsid w:val="00C018F9"/>
    <w:rsid w:val="00C17BAF"/>
    <w:rsid w:val="00C21BA5"/>
    <w:rsid w:val="00C2224C"/>
    <w:rsid w:val="00C26FCB"/>
    <w:rsid w:val="00C347A7"/>
    <w:rsid w:val="00C3491B"/>
    <w:rsid w:val="00C37F6D"/>
    <w:rsid w:val="00C45D5D"/>
    <w:rsid w:val="00C5457A"/>
    <w:rsid w:val="00C54A07"/>
    <w:rsid w:val="00C5537C"/>
    <w:rsid w:val="00C609C4"/>
    <w:rsid w:val="00C6437A"/>
    <w:rsid w:val="00C724B5"/>
    <w:rsid w:val="00C74A73"/>
    <w:rsid w:val="00C75AE1"/>
    <w:rsid w:val="00C76128"/>
    <w:rsid w:val="00C77FFE"/>
    <w:rsid w:val="00C80539"/>
    <w:rsid w:val="00C82C1E"/>
    <w:rsid w:val="00C83B15"/>
    <w:rsid w:val="00C93EEB"/>
    <w:rsid w:val="00C97A08"/>
    <w:rsid w:val="00CA0748"/>
    <w:rsid w:val="00CA0C5C"/>
    <w:rsid w:val="00CA7FC4"/>
    <w:rsid w:val="00CB1773"/>
    <w:rsid w:val="00CB3851"/>
    <w:rsid w:val="00CC49AB"/>
    <w:rsid w:val="00CC6C52"/>
    <w:rsid w:val="00CD2E79"/>
    <w:rsid w:val="00CD3888"/>
    <w:rsid w:val="00CE1F54"/>
    <w:rsid w:val="00CE4F84"/>
    <w:rsid w:val="00D10FF3"/>
    <w:rsid w:val="00D12C5B"/>
    <w:rsid w:val="00D16296"/>
    <w:rsid w:val="00D174EA"/>
    <w:rsid w:val="00D26058"/>
    <w:rsid w:val="00D3248E"/>
    <w:rsid w:val="00D41B0F"/>
    <w:rsid w:val="00D45477"/>
    <w:rsid w:val="00D635FE"/>
    <w:rsid w:val="00D64D92"/>
    <w:rsid w:val="00D80CA3"/>
    <w:rsid w:val="00D86EEB"/>
    <w:rsid w:val="00D92673"/>
    <w:rsid w:val="00D93E96"/>
    <w:rsid w:val="00D94149"/>
    <w:rsid w:val="00DB1B99"/>
    <w:rsid w:val="00DC4722"/>
    <w:rsid w:val="00DD028B"/>
    <w:rsid w:val="00DD5472"/>
    <w:rsid w:val="00DD6209"/>
    <w:rsid w:val="00DD7848"/>
    <w:rsid w:val="00DF1606"/>
    <w:rsid w:val="00DF28A0"/>
    <w:rsid w:val="00DF45BD"/>
    <w:rsid w:val="00DF7521"/>
    <w:rsid w:val="00DF78DC"/>
    <w:rsid w:val="00E009A9"/>
    <w:rsid w:val="00E01CE4"/>
    <w:rsid w:val="00E02565"/>
    <w:rsid w:val="00E026D2"/>
    <w:rsid w:val="00E1158F"/>
    <w:rsid w:val="00E13081"/>
    <w:rsid w:val="00E20A44"/>
    <w:rsid w:val="00E30B3F"/>
    <w:rsid w:val="00E375AE"/>
    <w:rsid w:val="00E4004F"/>
    <w:rsid w:val="00E41AE6"/>
    <w:rsid w:val="00E42FFB"/>
    <w:rsid w:val="00E441FB"/>
    <w:rsid w:val="00E478B4"/>
    <w:rsid w:val="00E5220E"/>
    <w:rsid w:val="00E609D0"/>
    <w:rsid w:val="00E612FC"/>
    <w:rsid w:val="00E65A53"/>
    <w:rsid w:val="00E816B2"/>
    <w:rsid w:val="00E910BA"/>
    <w:rsid w:val="00E96392"/>
    <w:rsid w:val="00EB21C5"/>
    <w:rsid w:val="00EB3ECE"/>
    <w:rsid w:val="00EB44C5"/>
    <w:rsid w:val="00EB4CF7"/>
    <w:rsid w:val="00EC2F3F"/>
    <w:rsid w:val="00EC7432"/>
    <w:rsid w:val="00EE600F"/>
    <w:rsid w:val="00EE71D6"/>
    <w:rsid w:val="00EF0C70"/>
    <w:rsid w:val="00EF219B"/>
    <w:rsid w:val="00EF3543"/>
    <w:rsid w:val="00EF6B95"/>
    <w:rsid w:val="00EF7DFA"/>
    <w:rsid w:val="00F048E5"/>
    <w:rsid w:val="00F12795"/>
    <w:rsid w:val="00F1447C"/>
    <w:rsid w:val="00F2189E"/>
    <w:rsid w:val="00F23B37"/>
    <w:rsid w:val="00F24ABB"/>
    <w:rsid w:val="00F251A7"/>
    <w:rsid w:val="00F26AFA"/>
    <w:rsid w:val="00F27388"/>
    <w:rsid w:val="00F36F8A"/>
    <w:rsid w:val="00F3785B"/>
    <w:rsid w:val="00F42CE2"/>
    <w:rsid w:val="00F445F7"/>
    <w:rsid w:val="00F469F1"/>
    <w:rsid w:val="00F4761A"/>
    <w:rsid w:val="00F51A19"/>
    <w:rsid w:val="00F52845"/>
    <w:rsid w:val="00F54F3D"/>
    <w:rsid w:val="00F63EAF"/>
    <w:rsid w:val="00F64D80"/>
    <w:rsid w:val="00F723EE"/>
    <w:rsid w:val="00F90A76"/>
    <w:rsid w:val="00F96ED4"/>
    <w:rsid w:val="00F9792A"/>
    <w:rsid w:val="00FB1217"/>
    <w:rsid w:val="00FC16C6"/>
    <w:rsid w:val="00FD4AB6"/>
    <w:rsid w:val="00FE5D56"/>
    <w:rsid w:val="00FE5D69"/>
    <w:rsid w:val="00FF1EA4"/>
    <w:rsid w:val="00FF38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5728">
      <w:bodyDiv w:val="1"/>
      <w:marLeft w:val="0"/>
      <w:marRight w:val="0"/>
      <w:marTop w:val="0"/>
      <w:marBottom w:val="0"/>
      <w:divBdr>
        <w:top w:val="none" w:sz="0" w:space="0" w:color="auto"/>
        <w:left w:val="none" w:sz="0" w:space="0" w:color="auto"/>
        <w:bottom w:val="none" w:sz="0" w:space="0" w:color="auto"/>
        <w:right w:val="none" w:sz="0" w:space="0" w:color="auto"/>
      </w:divBdr>
    </w:div>
    <w:div w:id="1733846184">
      <w:bodyDiv w:val="1"/>
      <w:marLeft w:val="0"/>
      <w:marRight w:val="0"/>
      <w:marTop w:val="0"/>
      <w:marBottom w:val="0"/>
      <w:divBdr>
        <w:top w:val="none" w:sz="0" w:space="0" w:color="auto"/>
        <w:left w:val="none" w:sz="0" w:space="0" w:color="auto"/>
        <w:bottom w:val="none" w:sz="0" w:space="0" w:color="auto"/>
        <w:right w:val="none" w:sz="0" w:space="0" w:color="auto"/>
      </w:divBdr>
      <w:divsChild>
        <w:div w:id="654992620">
          <w:marLeft w:val="0"/>
          <w:marRight w:val="0"/>
          <w:marTop w:val="0"/>
          <w:marBottom w:val="0"/>
          <w:divBdr>
            <w:top w:val="none" w:sz="0" w:space="0" w:color="auto"/>
            <w:left w:val="none" w:sz="0" w:space="0" w:color="auto"/>
            <w:bottom w:val="none" w:sz="0" w:space="0" w:color="auto"/>
            <w:right w:val="none" w:sz="0" w:space="0" w:color="auto"/>
          </w:divBdr>
        </w:div>
        <w:div w:id="116451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4DA0-C5AE-4198-AB06-AB1F2ED2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10660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cp:revision>
  <cp:lastPrinted>2017-08-14T09:33:00Z</cp:lastPrinted>
  <dcterms:created xsi:type="dcterms:W3CDTF">2017-08-10T11:22:00Z</dcterms:created>
  <dcterms:modified xsi:type="dcterms:W3CDTF">2017-08-14T09:33:00Z</dcterms:modified>
</cp:coreProperties>
</file>