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F6" w:rsidRPr="008156F6" w:rsidRDefault="008156F6" w:rsidP="008156F6">
      <w:pPr>
        <w:jc w:val="right"/>
        <w:rPr>
          <w:rFonts w:eastAsiaTheme="minorHAnsi" w:cstheme="minorBidi"/>
        </w:rPr>
      </w:pPr>
      <w:r w:rsidRPr="008156F6">
        <w:rPr>
          <w:rFonts w:eastAsiaTheme="minorHAnsi" w:cstheme="minorBidi"/>
        </w:rPr>
        <w:t>Nowy Targ, 2017-07-17</w:t>
      </w:r>
    </w:p>
    <w:p w:rsidR="008156F6" w:rsidRPr="008156F6" w:rsidRDefault="008156F6" w:rsidP="008156F6">
      <w:pPr>
        <w:rPr>
          <w:rFonts w:eastAsiaTheme="minorHAnsi" w:cstheme="minorBidi"/>
        </w:rPr>
      </w:pPr>
      <w:r w:rsidRPr="008156F6">
        <w:rPr>
          <w:rFonts w:eastAsiaTheme="minorHAnsi" w:cstheme="minorBidi"/>
        </w:rPr>
        <w:t xml:space="preserve">Nasz znak: </w:t>
      </w:r>
      <w:r w:rsidRPr="008156F6">
        <w:rPr>
          <w:rFonts w:eastAsiaTheme="minorHAnsi" w:cstheme="minorBidi"/>
        </w:rPr>
        <w:t>ZS.33.1.1.2017</w:t>
      </w:r>
    </w:p>
    <w:p w:rsidR="008156F6" w:rsidRDefault="008156F6" w:rsidP="008156F6">
      <w:pPr>
        <w:jc w:val="right"/>
        <w:rPr>
          <w:rFonts w:eastAsiaTheme="minorHAnsi" w:cstheme="minorBidi"/>
          <w:b/>
          <w:sz w:val="24"/>
          <w:szCs w:val="26"/>
        </w:rPr>
      </w:pPr>
      <w:r w:rsidRPr="008156F6">
        <w:rPr>
          <w:rFonts w:eastAsiaTheme="minorHAnsi" w:cstheme="minorBidi"/>
          <w:b/>
          <w:sz w:val="24"/>
          <w:szCs w:val="26"/>
        </w:rPr>
        <w:t xml:space="preserve">UNIEWAŻNIENIE POSTĘPOWANIA </w:t>
      </w:r>
      <w:r>
        <w:rPr>
          <w:rFonts w:eastAsiaTheme="minorHAnsi" w:cstheme="minorBidi"/>
          <w:b/>
          <w:sz w:val="24"/>
          <w:szCs w:val="26"/>
        </w:rPr>
        <w:t>– dotyczy Części 1,2,3</w:t>
      </w:r>
    </w:p>
    <w:p w:rsidR="008156F6" w:rsidRDefault="008156F6" w:rsidP="008156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eastAsia="Times New Roman"/>
          <w:b/>
          <w:caps/>
          <w:lang w:eastAsia="pl-PL"/>
        </w:rPr>
      </w:pPr>
      <w:r w:rsidRPr="008156F6">
        <w:rPr>
          <w:rFonts w:eastAsiaTheme="minorHAnsi" w:cstheme="minorBidi"/>
          <w:b/>
        </w:rPr>
        <w:t xml:space="preserve">Dotyczy: Postępowania prowadzonego w trybie przetargu nieograniczonego na:  </w:t>
      </w:r>
      <w:r w:rsidRPr="008156F6">
        <w:rPr>
          <w:rFonts w:eastAsiaTheme="minorHAnsi" w:cstheme="minorBidi"/>
          <w:b/>
        </w:rPr>
        <w:br/>
      </w:r>
      <w:r w:rsidRPr="008156F6">
        <w:rPr>
          <w:rFonts w:eastAsia="Times New Roman"/>
          <w:b/>
          <w:caps/>
          <w:lang w:eastAsia="pl-PL"/>
        </w:rPr>
        <w:t>D</w:t>
      </w:r>
      <w:r w:rsidRPr="008156F6">
        <w:rPr>
          <w:rFonts w:eastAsiaTheme="minorHAnsi" w:cstheme="minorBidi"/>
          <w:b/>
          <w:caps/>
        </w:rPr>
        <w:t>ostawa wyposażenia w ramach projektu pn. „utworzenie centrum kompetencji zawodowych w branży administracyjno-usługowej w powiecie nowotarskim”</w:t>
      </w:r>
      <w:r w:rsidRPr="008156F6">
        <w:rPr>
          <w:rFonts w:eastAsia="Times New Roman"/>
          <w:b/>
          <w:caps/>
          <w:lang w:eastAsia="pl-PL"/>
        </w:rPr>
        <w:t>.</w:t>
      </w:r>
    </w:p>
    <w:p w:rsidR="008156F6" w:rsidRDefault="008156F6" w:rsidP="008156F6">
      <w:pPr>
        <w:jc w:val="both"/>
        <w:rPr>
          <w:rFonts w:eastAsia="Times New Roman"/>
          <w:lang w:eastAsia="pl-PL"/>
        </w:rPr>
      </w:pPr>
    </w:p>
    <w:p w:rsidR="008156F6" w:rsidRPr="008156F6" w:rsidRDefault="008156F6" w:rsidP="008156F6">
      <w:pPr>
        <w:tabs>
          <w:tab w:val="left" w:pos="5018"/>
        </w:tabs>
        <w:spacing w:line="240" w:lineRule="auto"/>
        <w:jc w:val="both"/>
        <w:rPr>
          <w:rFonts w:cs="Calibri"/>
        </w:rPr>
      </w:pPr>
      <w:r w:rsidRPr="008156F6">
        <w:rPr>
          <w:rFonts w:cs="Calibri"/>
        </w:rPr>
        <w:t xml:space="preserve">Część 1 -  Dostawa sprzętu komputerowego wraz z oprogramowaniem dla pracowni projektowania  </w:t>
      </w:r>
      <w:r>
        <w:rPr>
          <w:rFonts w:cs="Calibri"/>
        </w:rPr>
        <w:t xml:space="preserve"> </w:t>
      </w:r>
      <w:r>
        <w:rPr>
          <w:rFonts w:cs="Calibri"/>
        </w:rPr>
        <w:br/>
      </w:r>
      <w:r w:rsidRPr="008156F6">
        <w:rPr>
          <w:rFonts w:cs="Calibri"/>
        </w:rPr>
        <w:t xml:space="preserve">i modelowania odzieży, pracowni multimedialnej i pracowni plastyczno-technicznej oraz pracowni gospodarki materiałowej i pracowni logistyki znajdującej się w Zespole Szkół Nr 1 w Nowym Targu, Plac Słowackiego 13.  Szczegółowy opis przedmiotu zamówienia stanowi załącznik nr 5A do </w:t>
      </w:r>
      <w:proofErr w:type="spellStart"/>
      <w:r w:rsidRPr="008156F6">
        <w:rPr>
          <w:rFonts w:cs="Calibri"/>
        </w:rPr>
        <w:t>siwz</w:t>
      </w:r>
      <w:proofErr w:type="spellEnd"/>
      <w:r w:rsidRPr="008156F6">
        <w:rPr>
          <w:rFonts w:cs="Calibri"/>
        </w:rPr>
        <w:t>.</w:t>
      </w:r>
    </w:p>
    <w:p w:rsidR="008156F6" w:rsidRPr="008156F6" w:rsidRDefault="008156F6" w:rsidP="008156F6">
      <w:pPr>
        <w:keepNext/>
        <w:suppressAutoHyphens/>
        <w:autoSpaceDE w:val="0"/>
        <w:spacing w:before="240" w:after="120" w:line="360" w:lineRule="auto"/>
        <w:ind w:left="284" w:right="110"/>
        <w:jc w:val="both"/>
        <w:outlineLvl w:val="0"/>
        <w:rPr>
          <w:rFonts w:cs="Calibri"/>
          <w:i/>
        </w:rPr>
      </w:pPr>
      <w:r w:rsidRPr="008156F6">
        <w:rPr>
          <w:rFonts w:cs="Calibri"/>
          <w:b/>
          <w:i/>
        </w:rPr>
        <w:t xml:space="preserve">Postępowanie unieważniono na postawie art. 93 ust. 1 pkt 4 Ustawy </w:t>
      </w:r>
      <w:proofErr w:type="spellStart"/>
      <w:r w:rsidRPr="008156F6">
        <w:rPr>
          <w:rFonts w:cs="Calibri"/>
          <w:b/>
          <w:i/>
        </w:rPr>
        <w:t>Pzp</w:t>
      </w:r>
      <w:proofErr w:type="spellEnd"/>
      <w:r w:rsidRPr="008156F6">
        <w:rPr>
          <w:rFonts w:cs="Calibri"/>
          <w:b/>
          <w:i/>
        </w:rPr>
        <w:t xml:space="preserve">, gdyż cena najkorzystniejszej oferty lub oferta z najniższą ceną przewyższa kwotę którą zamawiający zamierza przeznaczyć na sfinansowanie zamówienia </w:t>
      </w:r>
      <w:r w:rsidRPr="008156F6">
        <w:rPr>
          <w:rFonts w:cs="Calibri"/>
          <w:i/>
        </w:rPr>
        <w:t>(</w:t>
      </w:r>
      <w:r>
        <w:rPr>
          <w:rFonts w:cs="Calibri"/>
          <w:i/>
        </w:rPr>
        <w:t xml:space="preserve">Wykonawca, który złożył jedyną ofertę w przedmiotowej części przetargu </w:t>
      </w:r>
      <w:r w:rsidRPr="008156F6">
        <w:rPr>
          <w:rFonts w:cs="Calibri"/>
          <w:i/>
        </w:rPr>
        <w:t xml:space="preserve">wskazał obowiązek podatkowy u Zamawiającego </w:t>
      </w:r>
      <w:r>
        <w:rPr>
          <w:rFonts w:cs="Calibri"/>
          <w:i/>
        </w:rPr>
        <w:t>(</w:t>
      </w:r>
      <w:r w:rsidRPr="008156F6">
        <w:rPr>
          <w:rFonts w:cs="Calibri"/>
          <w:i/>
        </w:rPr>
        <w:t>komputery przenośne 16 sztuk</w:t>
      </w:r>
      <w:r>
        <w:rPr>
          <w:rFonts w:cs="Calibri"/>
          <w:i/>
        </w:rPr>
        <w:t>)</w:t>
      </w:r>
      <w:r w:rsidRPr="008156F6">
        <w:rPr>
          <w:rFonts w:cs="Calibri"/>
          <w:i/>
        </w:rPr>
        <w:t xml:space="preserve"> – Zamawiający zgodnie </w:t>
      </w:r>
      <w:r>
        <w:rPr>
          <w:rFonts w:cs="Calibri"/>
          <w:i/>
        </w:rPr>
        <w:t xml:space="preserve"> </w:t>
      </w:r>
      <w:r w:rsidRPr="008156F6">
        <w:rPr>
          <w:rFonts w:cs="Calibri"/>
          <w:i/>
        </w:rPr>
        <w:t xml:space="preserve">z art. 91 ust. 3a ustawy </w:t>
      </w:r>
      <w:proofErr w:type="spellStart"/>
      <w:r w:rsidRPr="008156F6">
        <w:rPr>
          <w:rFonts w:cs="Calibri"/>
          <w:i/>
        </w:rPr>
        <w:t>Pzp</w:t>
      </w:r>
      <w:proofErr w:type="spellEnd"/>
      <w:r w:rsidRPr="008156F6">
        <w:rPr>
          <w:rFonts w:cs="Calibri"/>
          <w:i/>
        </w:rPr>
        <w:t xml:space="preserve"> doliczył do przedstawionej oferty podatek od towarów i usług, który miałyby obowiązek rozliczyć – końcowa wartość oferty 182 598,33 zł – Zamawiający przeznaczył kwotę 175 064,00 zł).</w:t>
      </w:r>
    </w:p>
    <w:p w:rsidR="008156F6" w:rsidRPr="008156F6" w:rsidRDefault="008156F6" w:rsidP="008156F6">
      <w:pPr>
        <w:keepNext/>
        <w:suppressAutoHyphens/>
        <w:autoSpaceDE w:val="0"/>
        <w:spacing w:before="240" w:after="120" w:line="240" w:lineRule="auto"/>
        <w:ind w:right="110"/>
        <w:jc w:val="both"/>
        <w:outlineLvl w:val="0"/>
        <w:rPr>
          <w:rFonts w:cs="Calibri"/>
        </w:rPr>
      </w:pPr>
      <w:r w:rsidRPr="008156F6">
        <w:rPr>
          <w:rFonts w:cs="Calibri"/>
        </w:rPr>
        <w:t xml:space="preserve">Część 2 - Dostawa sprzętu komputerowego wraz z oprogramowaniem dla pracowni spedycji dla zawodu technik spedytor znajdującej się w Zespole Szkół w Zespole Szkół Ekonomicznych w Nowym Targu, ul. </w:t>
      </w:r>
      <w:proofErr w:type="spellStart"/>
      <w:r w:rsidRPr="008156F6">
        <w:rPr>
          <w:rFonts w:cs="Calibri"/>
        </w:rPr>
        <w:t>Kowaniec</w:t>
      </w:r>
      <w:proofErr w:type="spellEnd"/>
      <w:r w:rsidRPr="008156F6">
        <w:rPr>
          <w:rFonts w:cs="Calibri"/>
        </w:rPr>
        <w:t xml:space="preserve"> 125. </w:t>
      </w:r>
    </w:p>
    <w:p w:rsidR="008156F6" w:rsidRPr="008156F6" w:rsidRDefault="008156F6" w:rsidP="008156F6">
      <w:pPr>
        <w:keepNext/>
        <w:suppressAutoHyphens/>
        <w:autoSpaceDE w:val="0"/>
        <w:spacing w:before="240" w:after="120" w:line="360" w:lineRule="auto"/>
        <w:ind w:left="284" w:right="110"/>
        <w:jc w:val="both"/>
        <w:outlineLvl w:val="0"/>
        <w:rPr>
          <w:rFonts w:cs="Calibri"/>
          <w:b/>
          <w:i/>
        </w:rPr>
      </w:pPr>
      <w:r w:rsidRPr="008156F6">
        <w:rPr>
          <w:rFonts w:cs="Calibri"/>
          <w:b/>
          <w:i/>
        </w:rPr>
        <w:t xml:space="preserve">Postępowanie unieważniono na postawie art. 93 ust. 1 pkt 1 Ustawy </w:t>
      </w:r>
      <w:proofErr w:type="spellStart"/>
      <w:r w:rsidRPr="008156F6">
        <w:rPr>
          <w:rFonts w:cs="Calibri"/>
          <w:b/>
          <w:i/>
        </w:rPr>
        <w:t>Pzp</w:t>
      </w:r>
      <w:proofErr w:type="spellEnd"/>
      <w:r w:rsidRPr="008156F6">
        <w:rPr>
          <w:rFonts w:cs="Calibri"/>
          <w:b/>
          <w:i/>
        </w:rPr>
        <w:t>, gdyż nie złożono żadnej oferty niepodlegającej odrzuceniu ( brak ofert w przedmiotowej części postępowania).</w:t>
      </w:r>
    </w:p>
    <w:p w:rsidR="008156F6" w:rsidRPr="008156F6" w:rsidRDefault="008156F6" w:rsidP="008156F6">
      <w:pPr>
        <w:keepNext/>
        <w:suppressAutoHyphens/>
        <w:autoSpaceDE w:val="0"/>
        <w:spacing w:before="240" w:after="120" w:line="240" w:lineRule="auto"/>
        <w:ind w:right="110"/>
        <w:jc w:val="both"/>
        <w:outlineLvl w:val="0"/>
        <w:rPr>
          <w:rFonts w:cs="Calibri"/>
        </w:rPr>
      </w:pPr>
      <w:r w:rsidRPr="008156F6">
        <w:rPr>
          <w:rFonts w:cs="Calibri"/>
        </w:rPr>
        <w:t xml:space="preserve">Część 3 – Dostawa specjalistycznego sprzętu dla pracowni projektowania i modelowania odzieży oraz pracowni plastyczno-technicznej znajdujących się w Zespole Szkół Nr 1 w Nowym Targu, Plac Słowackiego 13.  </w:t>
      </w:r>
    </w:p>
    <w:p w:rsidR="008156F6" w:rsidRDefault="008156F6" w:rsidP="008156F6">
      <w:pPr>
        <w:spacing w:after="0" w:line="360" w:lineRule="auto"/>
        <w:ind w:left="284"/>
        <w:jc w:val="both"/>
        <w:rPr>
          <w:rFonts w:cs="Calibri"/>
          <w:b/>
          <w:i/>
        </w:rPr>
      </w:pPr>
    </w:p>
    <w:p w:rsidR="008156F6" w:rsidRDefault="008156F6" w:rsidP="008156F6">
      <w:pPr>
        <w:spacing w:after="0" w:line="360" w:lineRule="auto"/>
        <w:ind w:left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8156F6">
        <w:rPr>
          <w:rFonts w:cs="Calibri"/>
          <w:b/>
          <w:i/>
        </w:rPr>
        <w:t xml:space="preserve">Postępowanie unieważniono na postawie art. 93 ust. 1 pkt 4 Ustawy </w:t>
      </w:r>
      <w:proofErr w:type="spellStart"/>
      <w:r w:rsidRPr="008156F6">
        <w:rPr>
          <w:rFonts w:cs="Calibri"/>
          <w:b/>
          <w:i/>
        </w:rPr>
        <w:t>Pzp</w:t>
      </w:r>
      <w:proofErr w:type="spellEnd"/>
      <w:r w:rsidRPr="008156F6">
        <w:rPr>
          <w:rFonts w:cs="Calibri"/>
          <w:b/>
          <w:i/>
        </w:rPr>
        <w:t xml:space="preserve">, gdyż cena najkorzystniejszej oferty lub oferta z najniższą ceną przewyższa kwotę którą zamawiający zamierza przeznaczyć na sfinansowanie zamówienia </w:t>
      </w:r>
      <w:r w:rsidRPr="008156F6">
        <w:rPr>
          <w:rFonts w:asciiTheme="minorHAnsi" w:eastAsia="Times New Roman" w:hAnsiTheme="minorHAnsi" w:cs="Arial"/>
          <w:i/>
          <w:lang w:eastAsia="pl-PL"/>
        </w:rPr>
        <w:t xml:space="preserve">(Kwota przeznaczona na </w:t>
      </w:r>
      <w:proofErr w:type="spellStart"/>
      <w:r w:rsidRPr="008156F6">
        <w:rPr>
          <w:rFonts w:asciiTheme="minorHAnsi" w:eastAsia="Times New Roman" w:hAnsiTheme="minorHAnsi" w:cs="Arial"/>
          <w:i/>
          <w:lang w:eastAsia="pl-PL"/>
        </w:rPr>
        <w:t>sfin</w:t>
      </w:r>
      <w:proofErr w:type="spellEnd"/>
      <w:r w:rsidRPr="008156F6">
        <w:rPr>
          <w:rFonts w:asciiTheme="minorHAnsi" w:eastAsia="Times New Roman" w:hAnsiTheme="minorHAnsi" w:cs="Arial"/>
          <w:i/>
          <w:lang w:eastAsia="pl-PL"/>
        </w:rPr>
        <w:t>.</w:t>
      </w:r>
      <w:r>
        <w:rPr>
          <w:rFonts w:asciiTheme="minorHAnsi" w:eastAsia="Times New Roman" w:hAnsiTheme="minorHAnsi" w:cs="Arial"/>
          <w:i/>
          <w:lang w:eastAsia="pl-PL"/>
        </w:rPr>
        <w:t xml:space="preserve"> </w:t>
      </w:r>
      <w:r w:rsidRPr="008156F6">
        <w:rPr>
          <w:rFonts w:asciiTheme="minorHAnsi" w:eastAsia="Times New Roman" w:hAnsiTheme="minorHAnsi" w:cs="Arial"/>
          <w:i/>
          <w:lang w:eastAsia="pl-PL"/>
        </w:rPr>
        <w:t xml:space="preserve">zadania </w:t>
      </w:r>
      <w:r>
        <w:rPr>
          <w:rFonts w:asciiTheme="minorHAnsi" w:eastAsia="Times New Roman" w:hAnsiTheme="minorHAnsi" w:cs="Arial"/>
          <w:i/>
          <w:lang w:eastAsia="pl-PL"/>
        </w:rPr>
        <w:t xml:space="preserve"> </w:t>
      </w:r>
      <w:r>
        <w:rPr>
          <w:rFonts w:asciiTheme="minorHAnsi" w:eastAsia="Times New Roman" w:hAnsiTheme="minorHAnsi" w:cs="Arial"/>
          <w:i/>
          <w:lang w:eastAsia="pl-PL"/>
        </w:rPr>
        <w:br/>
      </w:r>
      <w:r w:rsidRPr="008156F6">
        <w:rPr>
          <w:rFonts w:asciiTheme="minorHAnsi" w:eastAsia="Times New Roman" w:hAnsiTheme="minorHAnsi" w:cs="Arial"/>
          <w:i/>
          <w:lang w:eastAsia="pl-PL"/>
        </w:rPr>
        <w:t xml:space="preserve">- 38 600,00 zł, Cena oferty </w:t>
      </w:r>
      <w:r w:rsidR="003A346A">
        <w:rPr>
          <w:rFonts w:asciiTheme="minorHAnsi" w:eastAsia="Times New Roman" w:hAnsiTheme="minorHAnsi" w:cs="Arial"/>
          <w:i/>
          <w:lang w:eastAsia="pl-PL"/>
        </w:rPr>
        <w:t xml:space="preserve">jedynej złożonej w przedmiotowej części przetargu - </w:t>
      </w:r>
      <w:r w:rsidRPr="008156F6">
        <w:rPr>
          <w:rFonts w:asciiTheme="minorHAnsi" w:eastAsia="Times New Roman" w:hAnsiTheme="minorHAnsi" w:cs="Arial"/>
          <w:i/>
          <w:lang w:eastAsia="pl-PL"/>
        </w:rPr>
        <w:t>47 308,26 zł)</w:t>
      </w:r>
      <w:r w:rsidRPr="008156F6">
        <w:rPr>
          <w:rFonts w:cs="Calibri"/>
        </w:rPr>
        <w:t>.</w:t>
      </w:r>
      <w:r w:rsidRPr="008156F6">
        <w:rPr>
          <w:rFonts w:asciiTheme="minorHAnsi" w:eastAsia="Times New Roman" w:hAnsiTheme="minorHAnsi" w:cs="Arial"/>
          <w:b/>
          <w:lang w:eastAsia="pl-PL"/>
        </w:rPr>
        <w:t xml:space="preserve">        </w:t>
      </w:r>
    </w:p>
    <w:p w:rsidR="008156F6" w:rsidRPr="008156F6" w:rsidRDefault="008156F6" w:rsidP="008156F6">
      <w:pPr>
        <w:spacing w:after="0" w:line="360" w:lineRule="auto"/>
        <w:ind w:left="284"/>
        <w:jc w:val="both"/>
        <w:rPr>
          <w:rFonts w:cs="Calibri"/>
          <w:i/>
          <w:sz w:val="16"/>
          <w:szCs w:val="16"/>
        </w:rPr>
      </w:pPr>
      <w:r w:rsidRPr="008156F6">
        <w:rPr>
          <w:rFonts w:cs="Calibri"/>
          <w:i/>
          <w:sz w:val="16"/>
          <w:szCs w:val="16"/>
        </w:rPr>
        <w:t>Otrzymują:</w:t>
      </w:r>
    </w:p>
    <w:p w:rsidR="008156F6" w:rsidRPr="008156F6" w:rsidRDefault="008156F6" w:rsidP="008156F6">
      <w:pPr>
        <w:spacing w:after="0" w:line="360" w:lineRule="auto"/>
        <w:ind w:left="284"/>
        <w:jc w:val="both"/>
        <w:rPr>
          <w:rFonts w:asciiTheme="minorHAnsi" w:eastAsia="Times New Roman" w:hAnsiTheme="minorHAnsi" w:cs="Arial"/>
          <w:i/>
          <w:sz w:val="16"/>
          <w:szCs w:val="16"/>
          <w:lang w:eastAsia="pl-PL"/>
        </w:rPr>
      </w:pPr>
      <w:r w:rsidRPr="008156F6">
        <w:rPr>
          <w:rFonts w:cs="Calibri"/>
          <w:i/>
          <w:sz w:val="16"/>
          <w:szCs w:val="16"/>
        </w:rPr>
        <w:t xml:space="preserve">Informacja </w:t>
      </w:r>
      <w:r w:rsidRPr="008156F6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 xml:space="preserve">– strona www. Zamawiającego, </w:t>
      </w:r>
    </w:p>
    <w:p w:rsidR="008156F6" w:rsidRPr="008156F6" w:rsidRDefault="008156F6" w:rsidP="008156F6">
      <w:pPr>
        <w:spacing w:after="0" w:line="360" w:lineRule="auto"/>
        <w:ind w:left="284"/>
        <w:jc w:val="both"/>
        <w:rPr>
          <w:rFonts w:asciiTheme="minorHAnsi" w:eastAsia="Times New Roman" w:hAnsiTheme="minorHAnsi" w:cs="Arial"/>
          <w:i/>
          <w:sz w:val="16"/>
          <w:szCs w:val="16"/>
          <w:lang w:eastAsia="pl-PL"/>
        </w:rPr>
      </w:pPr>
      <w:bookmarkStart w:id="0" w:name="_GoBack"/>
      <w:bookmarkEnd w:id="0"/>
      <w:r w:rsidRPr="008156F6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>Wykonawcy, którzy złożyli ofertę w przedmiotowym przetargu</w:t>
      </w:r>
    </w:p>
    <w:p w:rsidR="008156F6" w:rsidRPr="008156F6" w:rsidRDefault="008156F6" w:rsidP="008156F6">
      <w:pPr>
        <w:spacing w:after="0" w:line="360" w:lineRule="auto"/>
        <w:ind w:left="284"/>
        <w:jc w:val="both"/>
        <w:rPr>
          <w:rFonts w:eastAsiaTheme="minorHAnsi" w:cstheme="minorBidi"/>
          <w:sz w:val="26"/>
          <w:szCs w:val="26"/>
          <w:lang w:val="en-US"/>
        </w:rPr>
      </w:pPr>
      <w:r w:rsidRPr="008156F6">
        <w:rPr>
          <w:rFonts w:asciiTheme="minorHAnsi" w:eastAsia="Times New Roman" w:hAnsiTheme="minorHAnsi" w:cs="Arial"/>
          <w:b/>
          <w:lang w:eastAsia="pl-PL"/>
        </w:rPr>
        <w:t xml:space="preserve">                                                             </w:t>
      </w:r>
    </w:p>
    <w:sectPr w:rsidR="008156F6" w:rsidRPr="008156F6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Pr="00B77B01" w:rsidRDefault="00A62FAB" w:rsidP="00B0442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A62FAB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6C5DFBF" wp14:editId="50258E3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Default="00A62F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E206833" wp14:editId="4C4A3F7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771E1B8" wp14:editId="46ED24B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2A738C9" wp14:editId="343A2D7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6F016A3" wp14:editId="33A13937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1CD031" wp14:editId="2B6BC02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B704D6" wp14:editId="0B4164D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3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0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1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56CE4"/>
    <w:rsid w:val="0006229C"/>
    <w:rsid w:val="000B64BC"/>
    <w:rsid w:val="000C5A9B"/>
    <w:rsid w:val="000D3DA1"/>
    <w:rsid w:val="00112548"/>
    <w:rsid w:val="0016197E"/>
    <w:rsid w:val="00196691"/>
    <w:rsid w:val="001C7897"/>
    <w:rsid w:val="001D1B3B"/>
    <w:rsid w:val="00206977"/>
    <w:rsid w:val="0023602F"/>
    <w:rsid w:val="00264F34"/>
    <w:rsid w:val="003525F6"/>
    <w:rsid w:val="00361A2D"/>
    <w:rsid w:val="003735A7"/>
    <w:rsid w:val="00383428"/>
    <w:rsid w:val="003A346A"/>
    <w:rsid w:val="00416CCC"/>
    <w:rsid w:val="0045667E"/>
    <w:rsid w:val="00470FC5"/>
    <w:rsid w:val="004941C3"/>
    <w:rsid w:val="004D3CBA"/>
    <w:rsid w:val="004E31C3"/>
    <w:rsid w:val="004E3C5D"/>
    <w:rsid w:val="005175F0"/>
    <w:rsid w:val="00517CDC"/>
    <w:rsid w:val="0057240D"/>
    <w:rsid w:val="005B6009"/>
    <w:rsid w:val="005D5584"/>
    <w:rsid w:val="005E6879"/>
    <w:rsid w:val="00634992"/>
    <w:rsid w:val="00642144"/>
    <w:rsid w:val="00690052"/>
    <w:rsid w:val="00746843"/>
    <w:rsid w:val="007C41F5"/>
    <w:rsid w:val="008156F6"/>
    <w:rsid w:val="00864153"/>
    <w:rsid w:val="0089771D"/>
    <w:rsid w:val="008B139F"/>
    <w:rsid w:val="008D26BD"/>
    <w:rsid w:val="008E7516"/>
    <w:rsid w:val="0097523D"/>
    <w:rsid w:val="009A0B11"/>
    <w:rsid w:val="009A4433"/>
    <w:rsid w:val="00A37718"/>
    <w:rsid w:val="00A62FAB"/>
    <w:rsid w:val="00A65C91"/>
    <w:rsid w:val="00AD7F87"/>
    <w:rsid w:val="00B04429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72C17"/>
    <w:rsid w:val="00DD6209"/>
    <w:rsid w:val="00DE5363"/>
    <w:rsid w:val="00DF6BA4"/>
    <w:rsid w:val="00ED45CE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41</cp:revision>
  <cp:lastPrinted>2017-07-17T05:14:00Z</cp:lastPrinted>
  <dcterms:created xsi:type="dcterms:W3CDTF">2017-04-06T08:47:00Z</dcterms:created>
  <dcterms:modified xsi:type="dcterms:W3CDTF">2017-07-17T05:15:00Z</dcterms:modified>
</cp:coreProperties>
</file>