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19589F" w:rsidP="0019589F">
      <w:r>
        <w:t>Znak sprawy: ZS.33.2.1.2017</w:t>
      </w:r>
      <w:r w:rsidRPr="00E925CE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Nowy Targ, 20.07</w:t>
      </w:r>
      <w:r w:rsidR="00774E13">
        <w:t xml:space="preserve">.2017r. </w:t>
      </w:r>
    </w:p>
    <w:p w:rsidR="005F14B4" w:rsidRDefault="00B80B6A" w:rsidP="001958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E925CE" w:rsidRPr="0019589F">
        <w:rPr>
          <w:b/>
        </w:rPr>
        <w:t xml:space="preserve"> </w:t>
      </w:r>
    </w:p>
    <w:p w:rsidR="0036660A" w:rsidRPr="0019589F" w:rsidRDefault="00B80B6A" w:rsidP="005F14B4">
      <w:pPr>
        <w:ind w:left="4248" w:firstLine="708"/>
        <w:rPr>
          <w:b/>
        </w:rPr>
      </w:pPr>
      <w:bookmarkStart w:id="0" w:name="_GoBack"/>
      <w:bookmarkEnd w:id="0"/>
      <w:r w:rsidRPr="0019589F">
        <w:rPr>
          <w:b/>
          <w:sz w:val="24"/>
          <w:szCs w:val="24"/>
        </w:rPr>
        <w:t xml:space="preserve">WYBÓR NAJKORZSTNIEJSZEJ OFERTY </w:t>
      </w:r>
      <w:r w:rsidR="00E925CE" w:rsidRPr="0019589F">
        <w:rPr>
          <w:b/>
        </w:rPr>
        <w:t xml:space="preserve">   </w:t>
      </w:r>
    </w:p>
    <w:p w:rsidR="0019589F" w:rsidRPr="0019589F" w:rsidRDefault="00774E13" w:rsidP="001958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caps/>
          <w:lang w:eastAsia="pl-PL"/>
        </w:rPr>
      </w:pPr>
      <w:r w:rsidRPr="0019589F">
        <w:rPr>
          <w:b/>
        </w:rPr>
        <w:t xml:space="preserve">Dotyczy: Przetargu nieograniczonego na: </w:t>
      </w:r>
      <w:r w:rsidR="0019589F" w:rsidRPr="0019589F">
        <w:rPr>
          <w:rFonts w:eastAsia="Times New Roman"/>
          <w:b/>
          <w:caps/>
          <w:lang w:eastAsia="pl-PL"/>
        </w:rPr>
        <w:t>D</w:t>
      </w:r>
      <w:r w:rsidR="0019589F">
        <w:rPr>
          <w:rFonts w:eastAsiaTheme="minorHAnsi" w:cstheme="minorBidi"/>
          <w:b/>
          <w:caps/>
        </w:rPr>
        <w:t>ostawĘ</w:t>
      </w:r>
      <w:r w:rsidR="0019589F" w:rsidRPr="0019589F">
        <w:rPr>
          <w:rFonts w:eastAsiaTheme="minorHAnsi" w:cstheme="minorBidi"/>
          <w:b/>
          <w:caps/>
        </w:rPr>
        <w:t xml:space="preserve"> wyposażenia w ramach projektu  </w:t>
      </w:r>
      <w:r w:rsidR="0019589F" w:rsidRPr="0019589F">
        <w:rPr>
          <w:rFonts w:eastAsiaTheme="minorHAnsi" w:cstheme="minorBidi"/>
          <w:b/>
          <w:caps/>
        </w:rPr>
        <w:br/>
        <w:t>pn. „Rozwój Centrum Kompetencji Zawodowych</w:t>
      </w:r>
      <w:r w:rsidR="0019589F">
        <w:rPr>
          <w:rFonts w:eastAsiaTheme="minorHAnsi" w:cstheme="minorBidi"/>
          <w:b/>
          <w:caps/>
        </w:rPr>
        <w:t xml:space="preserve"> </w:t>
      </w:r>
      <w:r w:rsidR="0019589F" w:rsidRPr="0019589F">
        <w:rPr>
          <w:rFonts w:eastAsiaTheme="minorHAnsi" w:cstheme="minorBidi"/>
          <w:b/>
          <w:caps/>
        </w:rPr>
        <w:t>w branży elektryczno</w:t>
      </w:r>
      <w:r w:rsidR="005F14B4">
        <w:rPr>
          <w:rFonts w:eastAsiaTheme="minorHAnsi" w:cstheme="minorBidi"/>
          <w:b/>
          <w:caps/>
        </w:rPr>
        <w:t xml:space="preserve">  </w:t>
      </w:r>
      <w:r w:rsidR="005F14B4">
        <w:rPr>
          <w:rFonts w:eastAsiaTheme="minorHAnsi" w:cstheme="minorBidi"/>
          <w:b/>
          <w:caps/>
        </w:rPr>
        <w:br/>
      </w:r>
      <w:r w:rsidR="0019589F" w:rsidRPr="0019589F">
        <w:rPr>
          <w:rFonts w:eastAsiaTheme="minorHAnsi" w:cstheme="minorBidi"/>
          <w:b/>
          <w:caps/>
        </w:rPr>
        <w:t>-ELEKTRONICZNEJ w powiecie nowotarskim”</w:t>
      </w:r>
      <w:r w:rsidR="0019589F" w:rsidRPr="0019589F">
        <w:rPr>
          <w:rFonts w:eastAsia="Times New Roman"/>
          <w:b/>
          <w:caps/>
          <w:lang w:eastAsia="pl-PL"/>
        </w:rPr>
        <w:t>.</w:t>
      </w:r>
    </w:p>
    <w:p w:rsidR="0019589F" w:rsidRPr="0019589F" w:rsidRDefault="0019589F" w:rsidP="0019589F">
      <w:pPr>
        <w:contextualSpacing/>
        <w:jc w:val="both"/>
        <w:rPr>
          <w:rFonts w:asciiTheme="minorHAnsi" w:eastAsiaTheme="minorHAnsi" w:hAnsiTheme="minorHAnsi" w:cstheme="minorBidi"/>
        </w:rPr>
      </w:pPr>
      <w:r w:rsidRPr="0019589F">
        <w:rPr>
          <w:rFonts w:asciiTheme="minorHAnsi" w:eastAsiaTheme="minorHAnsi" w:hAnsiTheme="minorHAnsi" w:cstheme="minorBidi"/>
          <w:b/>
        </w:rPr>
        <w:t>Część 1 - Dostawa sprzętu komputerowego wraz z oprogramowaniem dla pracowni urządzeń techniki komputerowej znajdującej się w Zespole Szkół Nr 1 w Nowym Targu, Plac Słowackiego 13</w:t>
      </w:r>
      <w:r w:rsidRPr="0019589F">
        <w:rPr>
          <w:rFonts w:asciiTheme="minorHAnsi" w:eastAsiaTheme="minorHAnsi" w:hAnsiTheme="minorHAnsi" w:cstheme="minorBidi"/>
        </w:rPr>
        <w:t xml:space="preserve">.  Szczegółowy opis przedmiotu zamówienia stanowi załącznik nr 5A do </w:t>
      </w:r>
      <w:proofErr w:type="spellStart"/>
      <w:r w:rsidRPr="0019589F">
        <w:rPr>
          <w:rFonts w:asciiTheme="minorHAnsi" w:eastAsiaTheme="minorHAnsi" w:hAnsiTheme="minorHAnsi" w:cstheme="minorBidi"/>
        </w:rPr>
        <w:t>siwz</w:t>
      </w:r>
      <w:proofErr w:type="spellEnd"/>
      <w:r w:rsidRPr="0019589F">
        <w:rPr>
          <w:rFonts w:asciiTheme="minorHAnsi" w:eastAsiaTheme="minorHAnsi" w:hAnsiTheme="minorHAnsi" w:cstheme="minorBidi"/>
        </w:rPr>
        <w:t>.</w:t>
      </w:r>
    </w:p>
    <w:p w:rsidR="0019589F" w:rsidRPr="0019589F" w:rsidRDefault="0019589F" w:rsidP="0019589F">
      <w:pPr>
        <w:ind w:left="993" w:hanging="851"/>
        <w:contextualSpacing/>
        <w:jc w:val="both"/>
        <w:rPr>
          <w:rFonts w:asciiTheme="minorHAnsi" w:eastAsiaTheme="minorHAnsi" w:hAnsiTheme="minorHAnsi" w:cstheme="minorBidi"/>
        </w:rPr>
      </w:pPr>
    </w:p>
    <w:p w:rsidR="00B80B6A" w:rsidRPr="0019589F" w:rsidRDefault="00B80B6A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  <w:r w:rsidRPr="0019589F">
        <w:rPr>
          <w:rFonts w:eastAsia="Times New Roman" w:cs="Calibri"/>
        </w:rPr>
        <w:t xml:space="preserve">Zgodnie z art. 92 ustawy Prawo zamówień publicznych informuję,  że w  </w:t>
      </w:r>
      <w:r w:rsidR="0019589F" w:rsidRPr="0019589F">
        <w:rPr>
          <w:rFonts w:eastAsia="Times New Roman" w:cs="Calibri"/>
        </w:rPr>
        <w:t xml:space="preserve">w/w </w:t>
      </w:r>
      <w:r w:rsidRPr="0019589F">
        <w:rPr>
          <w:rFonts w:eastAsia="Times New Roman" w:cs="Calibri"/>
        </w:rPr>
        <w:t xml:space="preserve">postępowaniu </w:t>
      </w:r>
      <w:proofErr w:type="spellStart"/>
      <w:r w:rsidRPr="0019589F">
        <w:rPr>
          <w:rFonts w:eastAsia="Times New Roman" w:cs="Calibri"/>
          <w:bCs/>
          <w:lang w:val="en-US"/>
        </w:rPr>
        <w:t>dokonano</w:t>
      </w:r>
      <w:proofErr w:type="spellEnd"/>
      <w:r w:rsidRPr="0019589F">
        <w:rPr>
          <w:rFonts w:eastAsia="Times New Roman" w:cs="Calibri"/>
          <w:bCs/>
          <w:lang w:val="en-US"/>
        </w:rPr>
        <w:t xml:space="preserve"> </w:t>
      </w:r>
      <w:proofErr w:type="spellStart"/>
      <w:r w:rsidRPr="0019589F">
        <w:rPr>
          <w:rFonts w:eastAsia="Times New Roman" w:cs="Calibri"/>
          <w:bCs/>
          <w:lang w:val="en-US"/>
        </w:rPr>
        <w:t>w</w:t>
      </w:r>
      <w:r w:rsidR="005F14B4">
        <w:rPr>
          <w:rFonts w:eastAsia="Times New Roman" w:cs="Calibri"/>
          <w:bCs/>
          <w:lang w:val="en-US"/>
        </w:rPr>
        <w:t>yboru</w:t>
      </w:r>
      <w:proofErr w:type="spellEnd"/>
      <w:r w:rsidR="005F14B4">
        <w:rPr>
          <w:rFonts w:eastAsia="Times New Roman" w:cs="Calibri"/>
          <w:bCs/>
          <w:lang w:val="en-US"/>
        </w:rPr>
        <w:t xml:space="preserve"> </w:t>
      </w:r>
      <w:proofErr w:type="spellStart"/>
      <w:r w:rsidR="005F14B4">
        <w:rPr>
          <w:rFonts w:eastAsia="Times New Roman" w:cs="Calibri"/>
          <w:bCs/>
          <w:lang w:val="en-US"/>
        </w:rPr>
        <w:t>najkorzystniejszej</w:t>
      </w:r>
      <w:proofErr w:type="spellEnd"/>
      <w:r w:rsidR="005F14B4">
        <w:rPr>
          <w:rFonts w:eastAsia="Times New Roman" w:cs="Calibri"/>
          <w:bCs/>
          <w:lang w:val="en-US"/>
        </w:rPr>
        <w:t xml:space="preserve"> </w:t>
      </w:r>
      <w:proofErr w:type="spellStart"/>
      <w:r w:rsidR="005F14B4">
        <w:rPr>
          <w:rFonts w:eastAsia="Times New Roman" w:cs="Calibri"/>
          <w:bCs/>
          <w:lang w:val="en-US"/>
        </w:rPr>
        <w:t>oferty</w:t>
      </w:r>
      <w:proofErr w:type="spellEnd"/>
      <w:r w:rsidR="005F14B4">
        <w:rPr>
          <w:rFonts w:eastAsia="Times New Roman" w:cs="Calibri"/>
          <w:bCs/>
          <w:lang w:val="en-US"/>
        </w:rPr>
        <w:t xml:space="preserve">, </w:t>
      </w:r>
      <w:proofErr w:type="spellStart"/>
      <w:r w:rsidRPr="0019589F">
        <w:rPr>
          <w:rFonts w:eastAsia="Times New Roman" w:cs="Calibri"/>
          <w:bCs/>
          <w:lang w:val="en-US"/>
        </w:rPr>
        <w:t>zgodnie</w:t>
      </w:r>
      <w:proofErr w:type="spellEnd"/>
      <w:r w:rsidRPr="0019589F">
        <w:rPr>
          <w:rFonts w:eastAsia="Times New Roman" w:cs="Calibri"/>
          <w:bCs/>
          <w:lang w:val="en-US"/>
        </w:rPr>
        <w:t xml:space="preserve"> z </w:t>
      </w:r>
      <w:proofErr w:type="spellStart"/>
      <w:r w:rsidRPr="0019589F">
        <w:rPr>
          <w:rFonts w:eastAsia="Times New Roman" w:cs="Calibri"/>
          <w:bCs/>
          <w:lang w:val="en-US"/>
        </w:rPr>
        <w:t>poniższym</w:t>
      </w:r>
      <w:proofErr w:type="spellEnd"/>
      <w:r w:rsidRPr="0019589F">
        <w:rPr>
          <w:rFonts w:eastAsia="Times New Roman" w:cs="Calibri"/>
          <w:bCs/>
          <w:lang w:val="en-US"/>
        </w:rPr>
        <w:t xml:space="preserve"> </w:t>
      </w:r>
      <w:proofErr w:type="spellStart"/>
      <w:r w:rsidRPr="0019589F">
        <w:rPr>
          <w:rFonts w:eastAsia="Times New Roman" w:cs="Calibri"/>
          <w:bCs/>
          <w:lang w:val="en-US"/>
        </w:rPr>
        <w:t>zestawieniem</w:t>
      </w:r>
      <w:proofErr w:type="spellEnd"/>
      <w:r w:rsidRPr="0019589F">
        <w:rPr>
          <w:rFonts w:eastAsia="Times New Roman" w:cs="Calibri"/>
          <w:bCs/>
          <w:lang w:val="en-US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701"/>
        <w:gridCol w:w="1843"/>
        <w:gridCol w:w="1559"/>
        <w:gridCol w:w="1559"/>
      </w:tblGrid>
      <w:tr w:rsidR="0019589F" w:rsidRPr="0019589F" w:rsidTr="008F7C7C">
        <w:trPr>
          <w:trHeight w:val="13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>Cena oferty</w:t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/Przyznane punkty w kryterium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>Wydłużenie okresu gwarancji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/</w:t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t xml:space="preserve">Przyznane punkty </w:t>
            </w:r>
            <w:r w:rsidR="005F14B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5F14B4"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w kryterium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89F" w:rsidRPr="0019589F" w:rsidRDefault="0019589F" w:rsidP="001958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9589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Suma punktów przyznanych 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przez Zamawiającego</w:t>
            </w:r>
          </w:p>
        </w:tc>
      </w:tr>
      <w:tr w:rsidR="0019589F" w:rsidRPr="0019589F" w:rsidTr="008F7C7C">
        <w:trPr>
          <w:cantSplit/>
          <w:trHeight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>Ematech</w:t>
            </w:r>
            <w:proofErr w:type="spellEnd"/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Trade Sp. z o. o.,</w:t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br/>
              <w:t>ul. Obrzeżna Północna 17,</w:t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br/>
              <w:t>41-400 Mysłowice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116 966,78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158 497,80 zł (40,78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 xml:space="preserve">12 miesięcy </w:t>
            </w:r>
          </w:p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(10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50,78 pkt</w:t>
            </w:r>
          </w:p>
        </w:tc>
      </w:tr>
      <w:tr w:rsidR="0019589F" w:rsidRPr="0019589F" w:rsidTr="005F14B4">
        <w:trPr>
          <w:cantSplit/>
          <w:trHeight w:val="30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19589F"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Default="0019589F" w:rsidP="0019589F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19589F"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  <w:t>TRECOM KRAKÓW Sp. z o. o.,</w:t>
            </w:r>
            <w:r w:rsidRPr="0019589F"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  <w:br/>
              <w:t>ul. Czyżewska 10,</w:t>
            </w:r>
            <w:r w:rsidRPr="0019589F"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  <w:br/>
              <w:t>02-908 Warszawa</w:t>
            </w:r>
          </w:p>
          <w:p w:rsidR="0019589F" w:rsidRPr="005F14B4" w:rsidRDefault="0019589F" w:rsidP="001958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Oferta w</w:t>
            </w: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ybrana do realizacji zamówienia</w:t>
            </w:r>
          </w:p>
          <w:p w:rsidR="0019589F" w:rsidRPr="005F14B4" w:rsidRDefault="0019589F" w:rsidP="001958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 xml:space="preserve">Uzasadnienie </w:t>
            </w:r>
          </w:p>
          <w:p w:rsidR="0019589F" w:rsidRPr="005F14B4" w:rsidRDefault="0019589F" w:rsidP="001958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 xml:space="preserve">Spełnia wymagania SIWZ, jest </w:t>
            </w: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naj</w:t>
            </w: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korzystn</w:t>
            </w: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iejsza wg kryterium SIWZ, uzyskała największą ilość punktów</w:t>
            </w:r>
            <w:r w:rsidRPr="005F14B4">
              <w:rPr>
                <w:rFonts w:eastAsia="Times New Roman"/>
                <w:i/>
                <w:sz w:val="18"/>
                <w:szCs w:val="24"/>
                <w:lang w:eastAsia="pl-PL"/>
              </w:rPr>
              <w:t>.</w:t>
            </w:r>
          </w:p>
          <w:p w:rsidR="0019589F" w:rsidRPr="005F14B4" w:rsidRDefault="0019589F" w:rsidP="0019589F">
            <w:pPr>
              <w:spacing w:after="0" w:line="240" w:lineRule="auto"/>
              <w:jc w:val="both"/>
              <w:rPr>
                <w:rFonts w:eastAsia="Times New Roman" w:cs="Calibri"/>
                <w:i/>
                <w:sz w:val="18"/>
                <w:szCs w:val="20"/>
                <w:lang w:eastAsia="pl-PL"/>
              </w:rPr>
            </w:pPr>
            <w:r w:rsidRPr="005F14B4">
              <w:rPr>
                <w:rFonts w:eastAsia="Times New Roman" w:cs="Calibri"/>
                <w:i/>
                <w:sz w:val="18"/>
                <w:szCs w:val="20"/>
                <w:lang w:eastAsia="pl-PL"/>
              </w:rPr>
              <w:t xml:space="preserve">Zamawiający wyznacza następujący termin podpisania umowy  </w:t>
            </w:r>
            <w:r w:rsidRPr="005F14B4">
              <w:rPr>
                <w:rFonts w:eastAsia="Times New Roman" w:cs="Calibri"/>
                <w:i/>
                <w:sz w:val="18"/>
                <w:szCs w:val="20"/>
                <w:lang w:eastAsia="pl-PL"/>
              </w:rPr>
              <w:br/>
              <w:t xml:space="preserve">z wybranym Wykonawcą </w:t>
            </w:r>
          </w:p>
          <w:p w:rsidR="0019589F" w:rsidRPr="005F14B4" w:rsidRDefault="0019589F" w:rsidP="001958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24"/>
                <w:lang w:eastAsia="pl-PL"/>
              </w:rPr>
            </w:pPr>
            <w:r w:rsidRPr="005F14B4">
              <w:rPr>
                <w:rFonts w:eastAsia="Times New Roman" w:cs="Calibri"/>
                <w:b/>
                <w:i/>
                <w:sz w:val="18"/>
                <w:szCs w:val="20"/>
                <w:lang w:eastAsia="pl-PL"/>
              </w:rPr>
              <w:t>26</w:t>
            </w:r>
            <w:r w:rsidRPr="005F14B4">
              <w:rPr>
                <w:rFonts w:eastAsia="Times New Roman" w:cs="Calibri"/>
                <w:b/>
                <w:i/>
                <w:sz w:val="18"/>
                <w:szCs w:val="20"/>
                <w:lang w:eastAsia="pl-PL"/>
              </w:rPr>
              <w:t>.07.2017r.</w:t>
            </w:r>
          </w:p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19589F"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  <w:t>110 520,00 zł (58,48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19589F"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  <w:t>36 miesięcy</w:t>
            </w:r>
          </w:p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19589F"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  <w:t>(40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19589F">
              <w:rPr>
                <w:rFonts w:eastAsia="Times New Roman"/>
                <w:b/>
                <w:i/>
                <w:sz w:val="20"/>
                <w:szCs w:val="20"/>
                <w:u w:val="single"/>
                <w:lang w:eastAsia="pl-PL"/>
              </w:rPr>
              <w:t>98,48 pkt</w:t>
            </w:r>
          </w:p>
        </w:tc>
      </w:tr>
      <w:tr w:rsidR="0019589F" w:rsidRPr="0019589F" w:rsidTr="008F7C7C">
        <w:trPr>
          <w:cantSplit/>
          <w:trHeight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Kraków Jarosław Pogwizd</w:t>
            </w:r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br/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ul. Królowej Jadwigi 31,</w:t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br/>
              <w:t>33-300 Nowy Sącz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108 121,73 zł (59,77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 xml:space="preserve">24 miesiące </w:t>
            </w:r>
          </w:p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79,77 pkt</w:t>
            </w:r>
          </w:p>
        </w:tc>
      </w:tr>
      <w:tr w:rsidR="0019589F" w:rsidRPr="0019589F" w:rsidTr="008F7C7C">
        <w:trPr>
          <w:cantSplit/>
          <w:trHeight w:val="11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t>F.H.U. „HORYZONT” Krzysztof Lech</w:t>
            </w:r>
            <w:r w:rsidRPr="0019589F">
              <w:rPr>
                <w:rFonts w:eastAsia="Times New Roman"/>
                <w:b/>
                <w:sz w:val="20"/>
                <w:szCs w:val="20"/>
                <w:lang w:eastAsia="pl-PL"/>
              </w:rPr>
              <w:br/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ul. 11 Listopada 21,</w:t>
            </w:r>
            <w:r w:rsidRPr="0019589F">
              <w:rPr>
                <w:rFonts w:eastAsia="Times New Roman"/>
                <w:sz w:val="20"/>
                <w:szCs w:val="20"/>
                <w:lang w:eastAsia="pl-PL"/>
              </w:rPr>
              <w:br/>
              <w:t>38-300 Gorlice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 xml:space="preserve">107 715,00 zł </w:t>
            </w:r>
          </w:p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24 miesiące</w:t>
            </w:r>
          </w:p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9F" w:rsidRPr="0019589F" w:rsidRDefault="0019589F" w:rsidP="001958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589F">
              <w:rPr>
                <w:rFonts w:eastAsia="Times New Roman"/>
                <w:sz w:val="20"/>
                <w:szCs w:val="20"/>
                <w:lang w:eastAsia="pl-PL"/>
              </w:rPr>
              <w:t>80 pkt</w:t>
            </w:r>
          </w:p>
        </w:tc>
      </w:tr>
    </w:tbl>
    <w:p w:rsidR="00B80B6A" w:rsidRDefault="00B80B6A" w:rsidP="00B80B6A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19589F" w:rsidRDefault="0019589F" w:rsidP="00B80B6A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19589F" w:rsidRDefault="0019589F" w:rsidP="00B80B6A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sectPr w:rsidR="0019589F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7F906F2" wp14:editId="678C3AE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C58DD43" wp14:editId="182D085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2A4CF04" wp14:editId="57A679C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89AE9BD" wp14:editId="5A05C9B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B17FAA0" wp14:editId="51F685B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75BE02" wp14:editId="350759D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0DBA4F" wp14:editId="07B14D8E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112548"/>
    <w:rsid w:val="0016197E"/>
    <w:rsid w:val="0019589F"/>
    <w:rsid w:val="00196691"/>
    <w:rsid w:val="001D1B3B"/>
    <w:rsid w:val="00206977"/>
    <w:rsid w:val="0023602F"/>
    <w:rsid w:val="00264F34"/>
    <w:rsid w:val="003525F6"/>
    <w:rsid w:val="00361A2D"/>
    <w:rsid w:val="0036660A"/>
    <w:rsid w:val="003735A7"/>
    <w:rsid w:val="00383428"/>
    <w:rsid w:val="00416CCC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61407"/>
    <w:rsid w:val="0057240D"/>
    <w:rsid w:val="005B6009"/>
    <w:rsid w:val="005D5584"/>
    <w:rsid w:val="005E6879"/>
    <w:rsid w:val="005F14B4"/>
    <w:rsid w:val="006078B4"/>
    <w:rsid w:val="00634992"/>
    <w:rsid w:val="00690052"/>
    <w:rsid w:val="006B2DFF"/>
    <w:rsid w:val="00731B8B"/>
    <w:rsid w:val="00746843"/>
    <w:rsid w:val="00774E13"/>
    <w:rsid w:val="007C41F5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80B6A"/>
    <w:rsid w:val="00B954E5"/>
    <w:rsid w:val="00BE0B8D"/>
    <w:rsid w:val="00BE692D"/>
    <w:rsid w:val="00BF2D3C"/>
    <w:rsid w:val="00C21008"/>
    <w:rsid w:val="00CB4BAA"/>
    <w:rsid w:val="00CF0762"/>
    <w:rsid w:val="00CF1C13"/>
    <w:rsid w:val="00D72C17"/>
    <w:rsid w:val="00DD6209"/>
    <w:rsid w:val="00DD6D14"/>
    <w:rsid w:val="00DF6BA4"/>
    <w:rsid w:val="00E925CE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51</cp:revision>
  <cp:lastPrinted>2017-07-20T05:58:00Z</cp:lastPrinted>
  <dcterms:created xsi:type="dcterms:W3CDTF">2017-04-06T08:47:00Z</dcterms:created>
  <dcterms:modified xsi:type="dcterms:W3CDTF">2017-07-20T05:58:00Z</dcterms:modified>
</cp:coreProperties>
</file>